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1E0" w:firstRow="1" w:lastRow="1" w:firstColumn="1" w:lastColumn="1" w:noHBand="0" w:noVBand="0"/>
      </w:tblPr>
      <w:tblGrid>
        <w:gridCol w:w="4788"/>
        <w:gridCol w:w="6502"/>
      </w:tblGrid>
      <w:tr w:rsidR="007E6F66" w:rsidRPr="007E6F66" w:rsidTr="00ED0E80">
        <w:trPr>
          <w:trHeight w:val="1248"/>
        </w:trPr>
        <w:tc>
          <w:tcPr>
            <w:tcW w:w="11290" w:type="dxa"/>
            <w:gridSpan w:val="2"/>
          </w:tcPr>
          <w:p w:rsidR="00321C79" w:rsidRDefault="00321C79" w:rsidP="007E6F66">
            <w:pPr>
              <w:pStyle w:val="Ttulo"/>
              <w:rPr>
                <w:rFonts w:ascii="Arial" w:hAnsi="Arial" w:cs="Arial"/>
                <w:sz w:val="26"/>
                <w:szCs w:val="26"/>
              </w:rPr>
            </w:pPr>
            <w:r>
              <w:rPr>
                <w:rFonts w:ascii="Arial" w:hAnsi="Arial" w:cs="Arial"/>
                <w:sz w:val="26"/>
                <w:szCs w:val="26"/>
              </w:rPr>
              <w:t xml:space="preserve"> </w:t>
            </w:r>
          </w:p>
          <w:p w:rsidR="007E6F66" w:rsidRPr="007E6F66" w:rsidRDefault="007E6F66" w:rsidP="007E6F66">
            <w:pPr>
              <w:pStyle w:val="Ttulo"/>
              <w:rPr>
                <w:rFonts w:ascii="Arial" w:hAnsi="Arial" w:cs="Arial"/>
                <w:sz w:val="26"/>
                <w:szCs w:val="26"/>
              </w:rPr>
            </w:pPr>
            <w:r w:rsidRPr="007E6F66">
              <w:rPr>
                <w:rFonts w:ascii="Arial" w:hAnsi="Arial" w:cs="Arial"/>
                <w:sz w:val="26"/>
                <w:szCs w:val="26"/>
              </w:rPr>
              <w:t>TERMO DE CONSENTIMENTO LIVRE E ESCLARECIDO</w:t>
            </w:r>
          </w:p>
          <w:p w:rsidR="007E6F66" w:rsidRPr="007E6F66" w:rsidRDefault="007E6F66" w:rsidP="007E6F66">
            <w:pPr>
              <w:pStyle w:val="Ttulo"/>
              <w:rPr>
                <w:rFonts w:ascii="Arial" w:hAnsi="Arial" w:cs="Arial"/>
                <w:sz w:val="24"/>
                <w:szCs w:val="24"/>
              </w:rPr>
            </w:pPr>
            <w:r w:rsidRPr="007E6F66">
              <w:rPr>
                <w:rFonts w:ascii="Arial" w:hAnsi="Arial" w:cs="Arial"/>
                <w:sz w:val="24"/>
                <w:szCs w:val="24"/>
              </w:rPr>
              <w:t>Cirurgia Antiglaucomatosa</w:t>
            </w:r>
          </w:p>
          <w:p w:rsidR="007E6F66" w:rsidRPr="007E6F66" w:rsidRDefault="007E6F66" w:rsidP="007E6F66">
            <w:pPr>
              <w:pStyle w:val="Ttulo"/>
              <w:rPr>
                <w:rFonts w:ascii="Arial" w:hAnsi="Arial" w:cs="Arial"/>
                <w:sz w:val="24"/>
                <w:szCs w:val="24"/>
              </w:rPr>
            </w:pPr>
          </w:p>
          <w:p w:rsidR="007E6F66" w:rsidRPr="00321C79" w:rsidRDefault="007E6F66" w:rsidP="007E6F66">
            <w:pPr>
              <w:pStyle w:val="NormalWeb"/>
              <w:jc w:val="both"/>
              <w:rPr>
                <w:rFonts w:ascii="Arial" w:hAnsi="Arial" w:cs="Arial"/>
                <w:sz w:val="22"/>
                <w:szCs w:val="22"/>
              </w:rPr>
            </w:pPr>
            <w:r w:rsidRPr="00321C79">
              <w:rPr>
                <w:rFonts w:ascii="Arial" w:hAnsi="Arial" w:cs="Arial"/>
                <w:sz w:val="22"/>
                <w:szCs w:val="22"/>
              </w:rPr>
              <w:t xml:space="preserve">Eu, abaixo assinado, autorizo o(a) Dr(a). </w:t>
            </w:r>
            <w:r w:rsidRPr="00321C79">
              <w:rPr>
                <w:rFonts w:ascii="Arial" w:hAnsi="Arial" w:cs="Arial"/>
                <w:sz w:val="22"/>
                <w:szCs w:val="22"/>
              </w:rPr>
              <w:fldChar w:fldCharType="begin">
                <w:ffData>
                  <w:name w:val="Texto28"/>
                  <w:enabled/>
                  <w:calcOnExit w:val="0"/>
                  <w:textInput/>
                </w:ffData>
              </w:fldChar>
            </w:r>
            <w:r w:rsidRPr="00321C79">
              <w:rPr>
                <w:rFonts w:ascii="Arial" w:hAnsi="Arial" w:cs="Arial"/>
                <w:sz w:val="22"/>
                <w:szCs w:val="22"/>
              </w:rPr>
              <w:instrText xml:space="preserve"> FORMTEXT </w:instrText>
            </w:r>
            <w:r w:rsidRPr="00321C79">
              <w:rPr>
                <w:rFonts w:ascii="Arial" w:hAnsi="Arial" w:cs="Arial"/>
                <w:sz w:val="22"/>
                <w:szCs w:val="22"/>
              </w:rPr>
            </w:r>
            <w:r w:rsidRPr="00321C79">
              <w:rPr>
                <w:rFonts w:ascii="Arial" w:hAnsi="Arial" w:cs="Arial"/>
                <w:sz w:val="22"/>
                <w:szCs w:val="22"/>
              </w:rPr>
              <w:fldChar w:fldCharType="separate"/>
            </w:r>
            <w:bookmarkStart w:id="0" w:name="_GoBack"/>
            <w:r w:rsidRPr="00321C79">
              <w:rPr>
                <w:rFonts w:ascii="Arial" w:hAnsi="Arial" w:cs="Arial"/>
                <w:noProof/>
                <w:sz w:val="22"/>
                <w:szCs w:val="22"/>
              </w:rPr>
              <w:t> </w:t>
            </w:r>
            <w:r w:rsidRPr="00321C79">
              <w:rPr>
                <w:rFonts w:ascii="Arial" w:hAnsi="Arial" w:cs="Arial"/>
                <w:noProof/>
                <w:sz w:val="22"/>
                <w:szCs w:val="22"/>
              </w:rPr>
              <w:t> </w:t>
            </w:r>
            <w:r w:rsidRPr="00321C79">
              <w:rPr>
                <w:rFonts w:ascii="Arial" w:hAnsi="Arial" w:cs="Arial"/>
                <w:noProof/>
                <w:sz w:val="22"/>
                <w:szCs w:val="22"/>
              </w:rPr>
              <w:t> </w:t>
            </w:r>
            <w:r w:rsidRPr="00321C79">
              <w:rPr>
                <w:rFonts w:ascii="Arial" w:hAnsi="Arial" w:cs="Arial"/>
                <w:noProof/>
                <w:sz w:val="22"/>
                <w:szCs w:val="22"/>
              </w:rPr>
              <w:t> </w:t>
            </w:r>
            <w:r w:rsidRPr="00321C79">
              <w:rPr>
                <w:rFonts w:ascii="Arial" w:hAnsi="Arial" w:cs="Arial"/>
                <w:noProof/>
                <w:sz w:val="22"/>
                <w:szCs w:val="22"/>
              </w:rPr>
              <w:t> </w:t>
            </w:r>
            <w:bookmarkEnd w:id="0"/>
            <w:r w:rsidRPr="00321C79">
              <w:rPr>
                <w:rFonts w:ascii="Arial" w:hAnsi="Arial" w:cs="Arial"/>
                <w:sz w:val="22"/>
                <w:szCs w:val="22"/>
              </w:rPr>
              <w:fldChar w:fldCharType="end"/>
            </w:r>
            <w:r w:rsidRPr="00321C79">
              <w:rPr>
                <w:rFonts w:ascii="Arial" w:hAnsi="Arial" w:cs="Arial"/>
                <w:sz w:val="22"/>
                <w:szCs w:val="22"/>
              </w:rPr>
              <w:t>, equipe médica e as</w:t>
            </w:r>
            <w:r w:rsidRPr="00321C79">
              <w:rPr>
                <w:rFonts w:ascii="Arial" w:hAnsi="Arial" w:cs="Arial"/>
                <w:noProof/>
                <w:sz w:val="22"/>
                <w:szCs w:val="22"/>
              </w:rPr>
              <w:t>sistentes, no Hospital de Clinicas de Porto Alegre, a realizarem o procedimento proposto</w:t>
            </w:r>
            <w:r w:rsidRPr="00321C79">
              <w:rPr>
                <w:rFonts w:ascii="Arial" w:hAnsi="Arial" w:cs="Arial"/>
                <w:sz w:val="22"/>
                <w:szCs w:val="22"/>
              </w:rPr>
              <w:fldChar w:fldCharType="begin">
                <w:ffData>
                  <w:name w:val="Texto28"/>
                  <w:enabled/>
                  <w:calcOnExit w:val="0"/>
                  <w:textInput/>
                </w:ffData>
              </w:fldChar>
            </w:r>
            <w:r w:rsidRPr="00321C79">
              <w:rPr>
                <w:rFonts w:ascii="Arial" w:hAnsi="Arial" w:cs="Arial"/>
                <w:sz w:val="22"/>
                <w:szCs w:val="22"/>
              </w:rPr>
              <w:instrText xml:space="preserve"> FORMTEXT </w:instrText>
            </w:r>
            <w:r w:rsidRPr="00321C79">
              <w:rPr>
                <w:rFonts w:ascii="Arial" w:hAnsi="Arial" w:cs="Arial"/>
                <w:sz w:val="22"/>
                <w:szCs w:val="22"/>
              </w:rPr>
            </w:r>
            <w:r w:rsidRPr="00321C79">
              <w:rPr>
                <w:rFonts w:ascii="Arial" w:hAnsi="Arial" w:cs="Arial"/>
                <w:sz w:val="22"/>
                <w:szCs w:val="22"/>
              </w:rPr>
              <w:fldChar w:fldCharType="separate"/>
            </w:r>
            <w:r w:rsidRPr="00321C79">
              <w:rPr>
                <w:rFonts w:ascii="Arial" w:hAnsi="Arial" w:cs="Arial"/>
                <w:noProof/>
                <w:sz w:val="22"/>
                <w:szCs w:val="22"/>
              </w:rPr>
              <w:t> </w:t>
            </w:r>
            <w:r w:rsidRPr="00321C79">
              <w:rPr>
                <w:rFonts w:ascii="Arial" w:hAnsi="Arial" w:cs="Arial"/>
                <w:noProof/>
                <w:sz w:val="22"/>
                <w:szCs w:val="22"/>
              </w:rPr>
              <w:t> </w:t>
            </w:r>
            <w:r w:rsidRPr="00321C79">
              <w:rPr>
                <w:rFonts w:ascii="Arial" w:hAnsi="Arial" w:cs="Arial"/>
                <w:noProof/>
                <w:sz w:val="22"/>
                <w:szCs w:val="22"/>
              </w:rPr>
              <w:t> </w:t>
            </w:r>
            <w:r w:rsidRPr="00321C79">
              <w:rPr>
                <w:rFonts w:ascii="Arial" w:hAnsi="Arial" w:cs="Arial"/>
                <w:noProof/>
                <w:sz w:val="22"/>
                <w:szCs w:val="22"/>
              </w:rPr>
              <w:t> </w:t>
            </w:r>
            <w:r w:rsidRPr="00321C79">
              <w:rPr>
                <w:rFonts w:ascii="Arial" w:hAnsi="Arial" w:cs="Arial"/>
                <w:noProof/>
                <w:sz w:val="22"/>
                <w:szCs w:val="22"/>
              </w:rPr>
              <w:t> </w:t>
            </w:r>
            <w:r w:rsidRPr="00321C79">
              <w:rPr>
                <w:rFonts w:ascii="Arial" w:hAnsi="Arial" w:cs="Arial"/>
                <w:sz w:val="22"/>
                <w:szCs w:val="22"/>
              </w:rPr>
              <w:fldChar w:fldCharType="end"/>
            </w:r>
            <w:r w:rsidRPr="00321C79">
              <w:rPr>
                <w:rFonts w:ascii="Arial" w:hAnsi="Arial" w:cs="Arial"/>
                <w:noProof/>
                <w:sz w:val="22"/>
                <w:szCs w:val="22"/>
              </w:rPr>
              <w:t xml:space="preserve">, </w:t>
            </w:r>
            <w:r w:rsidRPr="00321C79">
              <w:rPr>
                <w:rFonts w:ascii="Arial" w:hAnsi="Arial" w:cs="Arial"/>
                <w:sz w:val="22"/>
                <w:szCs w:val="22"/>
              </w:rPr>
              <w:t>como forma de tratamento para</w:t>
            </w:r>
            <w:r w:rsidRPr="00321C79">
              <w:rPr>
                <w:rFonts w:ascii="Arial" w:hAnsi="Arial" w:cs="Arial"/>
                <w:sz w:val="22"/>
                <w:szCs w:val="22"/>
              </w:rPr>
              <w:fldChar w:fldCharType="begin">
                <w:ffData>
                  <w:name w:val="Texto28"/>
                  <w:enabled/>
                  <w:calcOnExit w:val="0"/>
                  <w:textInput/>
                </w:ffData>
              </w:fldChar>
            </w:r>
            <w:r w:rsidRPr="00321C79">
              <w:rPr>
                <w:rFonts w:ascii="Arial" w:hAnsi="Arial" w:cs="Arial"/>
                <w:sz w:val="22"/>
                <w:szCs w:val="22"/>
              </w:rPr>
              <w:instrText xml:space="preserve"> FORMTEXT </w:instrText>
            </w:r>
            <w:r w:rsidRPr="00321C79">
              <w:rPr>
                <w:rFonts w:ascii="Arial" w:hAnsi="Arial" w:cs="Arial"/>
                <w:sz w:val="22"/>
                <w:szCs w:val="22"/>
              </w:rPr>
            </w:r>
            <w:r w:rsidRPr="00321C79">
              <w:rPr>
                <w:rFonts w:ascii="Arial" w:hAnsi="Arial" w:cs="Arial"/>
                <w:sz w:val="22"/>
                <w:szCs w:val="22"/>
              </w:rPr>
              <w:fldChar w:fldCharType="separate"/>
            </w:r>
            <w:r w:rsidRPr="00321C79">
              <w:rPr>
                <w:rFonts w:ascii="Arial" w:hAnsi="Arial" w:cs="Arial"/>
                <w:noProof/>
                <w:sz w:val="22"/>
                <w:szCs w:val="22"/>
              </w:rPr>
              <w:t> </w:t>
            </w:r>
            <w:r w:rsidRPr="00321C79">
              <w:rPr>
                <w:rFonts w:ascii="Arial" w:hAnsi="Arial" w:cs="Arial"/>
                <w:noProof/>
                <w:sz w:val="22"/>
                <w:szCs w:val="22"/>
              </w:rPr>
              <w:t> </w:t>
            </w:r>
            <w:r w:rsidRPr="00321C79">
              <w:rPr>
                <w:rFonts w:ascii="Arial" w:hAnsi="Arial" w:cs="Arial"/>
                <w:noProof/>
                <w:sz w:val="22"/>
                <w:szCs w:val="22"/>
              </w:rPr>
              <w:t> </w:t>
            </w:r>
            <w:r w:rsidRPr="00321C79">
              <w:rPr>
                <w:rFonts w:ascii="Arial" w:hAnsi="Arial" w:cs="Arial"/>
                <w:noProof/>
                <w:sz w:val="22"/>
                <w:szCs w:val="22"/>
              </w:rPr>
              <w:t> </w:t>
            </w:r>
            <w:r w:rsidRPr="00321C79">
              <w:rPr>
                <w:rFonts w:ascii="Arial" w:hAnsi="Arial" w:cs="Arial"/>
                <w:noProof/>
                <w:sz w:val="22"/>
                <w:szCs w:val="22"/>
              </w:rPr>
              <w:t> </w:t>
            </w:r>
            <w:r w:rsidRPr="00321C79">
              <w:rPr>
                <w:rFonts w:ascii="Arial" w:hAnsi="Arial" w:cs="Arial"/>
                <w:sz w:val="22"/>
                <w:szCs w:val="22"/>
              </w:rPr>
              <w:fldChar w:fldCharType="end"/>
            </w:r>
            <w:r w:rsidRPr="00321C79">
              <w:rPr>
                <w:rFonts w:ascii="Arial" w:hAnsi="Arial" w:cs="Arial"/>
                <w:sz w:val="22"/>
                <w:szCs w:val="22"/>
              </w:rPr>
              <w:t xml:space="preserve"> O(A) médico(a) explicou-me de forma clara a natureza e os objetivos do procedimento e me foi dada oportunidade de fazer perguntas, sendo todas elas respondidas completa e satisfatoriamente. Ficou claro que a cirurgia proposta não tem o objetivo nem a capacidade de restituir ou melhorar o potencial da minha visão, sendo o procedimento realizado com o único objetivo de tentar melhorar o controle da pressão intraocular.</w:t>
            </w:r>
          </w:p>
          <w:p w:rsidR="007E6F66" w:rsidRPr="00321C79" w:rsidRDefault="007E6F66" w:rsidP="007E6F66">
            <w:pPr>
              <w:pStyle w:val="NormalWeb"/>
              <w:jc w:val="both"/>
              <w:rPr>
                <w:rFonts w:ascii="Arial" w:hAnsi="Arial" w:cs="Arial"/>
                <w:sz w:val="22"/>
                <w:szCs w:val="22"/>
              </w:rPr>
            </w:pPr>
            <w:r w:rsidRPr="00321C79">
              <w:rPr>
                <w:rFonts w:ascii="Arial" w:hAnsi="Arial" w:cs="Arial"/>
                <w:sz w:val="22"/>
                <w:szCs w:val="22"/>
              </w:rPr>
              <w:t xml:space="preserve">Sei que este procedimento médico não é isento de riscos, já que além daquelas complicações possíveis durante a cirurgia existem outras que podem ocorrer no pós-operatório imediato ou tardio.  </w:t>
            </w:r>
          </w:p>
          <w:p w:rsidR="007E6F66" w:rsidRPr="00321C79" w:rsidRDefault="007E6F66" w:rsidP="007E6F66">
            <w:pPr>
              <w:pStyle w:val="NormalWeb"/>
              <w:jc w:val="both"/>
              <w:rPr>
                <w:rFonts w:ascii="Arial" w:hAnsi="Arial" w:cs="Arial"/>
                <w:sz w:val="22"/>
                <w:szCs w:val="22"/>
              </w:rPr>
            </w:pPr>
            <w:r w:rsidRPr="00321C79">
              <w:rPr>
                <w:rFonts w:ascii="Arial" w:hAnsi="Arial" w:cs="Arial"/>
                <w:sz w:val="22"/>
                <w:szCs w:val="22"/>
              </w:rPr>
              <w:t xml:space="preserve">Os possíveis riscos associados a este procedimento foram esclarecidos e são os seguintes: </w:t>
            </w:r>
          </w:p>
          <w:p w:rsidR="007E6F66" w:rsidRPr="00321C79" w:rsidRDefault="007E6F66" w:rsidP="007E6F66">
            <w:pPr>
              <w:pStyle w:val="NormalWeb"/>
              <w:numPr>
                <w:ilvl w:val="0"/>
                <w:numId w:val="1"/>
              </w:numPr>
              <w:jc w:val="both"/>
              <w:rPr>
                <w:rFonts w:ascii="Arial" w:hAnsi="Arial" w:cs="Arial"/>
                <w:sz w:val="22"/>
                <w:szCs w:val="22"/>
              </w:rPr>
            </w:pPr>
            <w:r w:rsidRPr="00321C79">
              <w:rPr>
                <w:rFonts w:ascii="Arial" w:hAnsi="Arial" w:cs="Arial"/>
                <w:sz w:val="22"/>
                <w:szCs w:val="22"/>
              </w:rPr>
              <w:t>Complicações técnicas durante a cirurgia que impeçam a sua realização.</w:t>
            </w:r>
          </w:p>
          <w:p w:rsidR="007E6F66" w:rsidRPr="00321C79" w:rsidRDefault="007E6F66" w:rsidP="007E6F66">
            <w:pPr>
              <w:pStyle w:val="NormalWeb"/>
              <w:numPr>
                <w:ilvl w:val="0"/>
                <w:numId w:val="1"/>
              </w:numPr>
              <w:jc w:val="both"/>
              <w:rPr>
                <w:rFonts w:ascii="Arial" w:hAnsi="Arial" w:cs="Arial"/>
                <w:sz w:val="22"/>
                <w:szCs w:val="22"/>
              </w:rPr>
            </w:pPr>
            <w:r w:rsidRPr="00321C79">
              <w:rPr>
                <w:rFonts w:ascii="Arial" w:hAnsi="Arial" w:cs="Arial"/>
                <w:sz w:val="22"/>
                <w:szCs w:val="22"/>
              </w:rPr>
              <w:t xml:space="preserve">Suspensão da cirurgia por impossibilidade da realização da anestesia ou por condições técnicas, clínicas ou administrativas surgidas imediatamente antes do ato cirúrgico e que não dependem da ação da equipe médica para sua resolução. </w:t>
            </w:r>
          </w:p>
          <w:p w:rsidR="007E6F66" w:rsidRPr="00321C79" w:rsidRDefault="007E6F66" w:rsidP="007E6F66">
            <w:pPr>
              <w:pStyle w:val="NormalWeb"/>
              <w:numPr>
                <w:ilvl w:val="0"/>
                <w:numId w:val="1"/>
              </w:numPr>
              <w:jc w:val="both"/>
              <w:rPr>
                <w:rFonts w:ascii="Arial" w:hAnsi="Arial" w:cs="Arial"/>
                <w:sz w:val="22"/>
                <w:szCs w:val="22"/>
              </w:rPr>
            </w:pPr>
            <w:r w:rsidRPr="00321C79">
              <w:rPr>
                <w:rFonts w:ascii="Arial" w:hAnsi="Arial" w:cs="Arial"/>
                <w:sz w:val="22"/>
                <w:szCs w:val="22"/>
              </w:rPr>
              <w:t xml:space="preserve">Infecção na região operada, que geralmente regride com antibióticos. </w:t>
            </w:r>
          </w:p>
          <w:p w:rsidR="007E6F66" w:rsidRPr="00321C79" w:rsidRDefault="007E6F66" w:rsidP="007E6F66">
            <w:pPr>
              <w:pStyle w:val="NormalWeb"/>
              <w:numPr>
                <w:ilvl w:val="0"/>
                <w:numId w:val="1"/>
              </w:numPr>
              <w:jc w:val="both"/>
              <w:rPr>
                <w:rFonts w:ascii="Arial" w:hAnsi="Arial" w:cs="Arial"/>
                <w:sz w:val="22"/>
                <w:szCs w:val="22"/>
              </w:rPr>
            </w:pPr>
            <w:r w:rsidRPr="00321C79">
              <w:rPr>
                <w:rFonts w:ascii="Arial" w:hAnsi="Arial" w:cs="Arial"/>
                <w:sz w:val="22"/>
                <w:szCs w:val="22"/>
              </w:rPr>
              <w:t xml:space="preserve">Febre e dor, que podem necessitar tratamento com medicamentos. </w:t>
            </w:r>
          </w:p>
          <w:p w:rsidR="007E6F66" w:rsidRPr="00321C79" w:rsidRDefault="007E6F66" w:rsidP="007E6F66">
            <w:pPr>
              <w:pStyle w:val="NormalWeb"/>
              <w:numPr>
                <w:ilvl w:val="0"/>
                <w:numId w:val="1"/>
              </w:numPr>
              <w:jc w:val="both"/>
              <w:rPr>
                <w:rFonts w:ascii="Arial" w:hAnsi="Arial" w:cs="Arial"/>
                <w:sz w:val="22"/>
                <w:szCs w:val="22"/>
              </w:rPr>
            </w:pPr>
            <w:r w:rsidRPr="00321C79">
              <w:rPr>
                <w:rFonts w:ascii="Arial" w:hAnsi="Arial" w:cs="Arial"/>
                <w:sz w:val="22"/>
                <w:szCs w:val="22"/>
              </w:rPr>
              <w:t>Complicações específicas do procedimento como vazamento pela bolha fistulizante, hipotonia, atalamia, descolamento de coróide, maculopatia hipotônica, perda da visão central (Wipe-out/Snuff Syndrome), uveíte anterior, hemorragia, aumento da pressão intraocular, bloqueio ciliar, formação de sinéquias, formação de catarata, bolha fistulizante encapsulada ou encistada, blebite, endoftalmite, cicatrização esteticamente inadequada, atrofia ocular e cegueira.</w:t>
            </w:r>
          </w:p>
          <w:p w:rsidR="007E6F66" w:rsidRPr="00321C79" w:rsidRDefault="007E6F66" w:rsidP="007E6F66">
            <w:pPr>
              <w:pStyle w:val="NormalWeb"/>
              <w:numPr>
                <w:ilvl w:val="0"/>
                <w:numId w:val="1"/>
              </w:numPr>
              <w:jc w:val="both"/>
              <w:rPr>
                <w:rFonts w:ascii="Arial" w:hAnsi="Arial" w:cs="Arial"/>
                <w:sz w:val="22"/>
                <w:szCs w:val="22"/>
              </w:rPr>
            </w:pPr>
            <w:r w:rsidRPr="00321C79">
              <w:rPr>
                <w:rFonts w:ascii="Arial" w:hAnsi="Arial" w:cs="Arial"/>
                <w:sz w:val="22"/>
                <w:szCs w:val="22"/>
              </w:rPr>
              <w:t xml:space="preserve">Complicações da anestesia local como reações alérgicas perfuração do globo ocular, trauma do nervo óptico, oclusão da artéria central da retina, queda da pálpebra superior, redução da pressão arterial, interferência com a circulação da retina, hemorragia ao redor ou dentro do olho e crises convulsivas. Em raras ocasiões, pode haver lesão do nervo óptico ou perfuração do olho, o que pode resultar na perda da visão, sem ou com atrofia do globo ocular. </w:t>
            </w:r>
          </w:p>
          <w:p w:rsidR="007E6F66" w:rsidRPr="00321C79" w:rsidRDefault="007E6F66" w:rsidP="007E6F66">
            <w:pPr>
              <w:pStyle w:val="NormalWeb"/>
              <w:numPr>
                <w:ilvl w:val="0"/>
                <w:numId w:val="1"/>
              </w:numPr>
              <w:jc w:val="both"/>
              <w:rPr>
                <w:rFonts w:ascii="Arial" w:hAnsi="Arial" w:cs="Arial"/>
                <w:sz w:val="22"/>
                <w:szCs w:val="22"/>
              </w:rPr>
            </w:pPr>
            <w:r w:rsidRPr="00321C79">
              <w:rPr>
                <w:rFonts w:ascii="Arial" w:hAnsi="Arial" w:cs="Arial"/>
                <w:sz w:val="22"/>
                <w:szCs w:val="22"/>
              </w:rPr>
              <w:t>Necessidade de tratamento complementar com colírios, ou um novo procedimento cirúrgico, visando a complementar ou reforçar a ação da cirurgia.</w:t>
            </w:r>
          </w:p>
          <w:p w:rsidR="007E6F66" w:rsidRPr="00321C79" w:rsidRDefault="007E6F66" w:rsidP="007E6F66">
            <w:pPr>
              <w:pStyle w:val="NormalWeb"/>
              <w:numPr>
                <w:ilvl w:val="0"/>
                <w:numId w:val="1"/>
              </w:numPr>
              <w:jc w:val="both"/>
              <w:rPr>
                <w:rFonts w:ascii="Arial" w:hAnsi="Arial" w:cs="Arial"/>
                <w:sz w:val="22"/>
                <w:szCs w:val="22"/>
              </w:rPr>
            </w:pPr>
            <w:r w:rsidRPr="00321C79">
              <w:rPr>
                <w:rFonts w:ascii="Arial" w:hAnsi="Arial" w:cs="Arial"/>
                <w:sz w:val="22"/>
                <w:szCs w:val="22"/>
              </w:rPr>
              <w:t xml:space="preserve">Outros riscos (especificar quando pertinente): </w:t>
            </w:r>
            <w:r w:rsidRPr="00321C79">
              <w:rPr>
                <w:rFonts w:ascii="Arial" w:hAnsi="Arial" w:cs="Arial"/>
                <w:sz w:val="22"/>
                <w:szCs w:val="22"/>
              </w:rPr>
              <w:fldChar w:fldCharType="begin">
                <w:ffData>
                  <w:name w:val="Texto28"/>
                  <w:enabled/>
                  <w:calcOnExit w:val="0"/>
                  <w:textInput/>
                </w:ffData>
              </w:fldChar>
            </w:r>
            <w:r w:rsidRPr="00321C79">
              <w:rPr>
                <w:rFonts w:ascii="Arial" w:hAnsi="Arial" w:cs="Arial"/>
                <w:sz w:val="22"/>
                <w:szCs w:val="22"/>
              </w:rPr>
              <w:instrText xml:space="preserve"> FORMTEXT </w:instrText>
            </w:r>
            <w:r w:rsidRPr="00321C79">
              <w:rPr>
                <w:rFonts w:ascii="Arial" w:hAnsi="Arial" w:cs="Arial"/>
                <w:sz w:val="22"/>
                <w:szCs w:val="22"/>
              </w:rPr>
            </w:r>
            <w:r w:rsidRPr="00321C79">
              <w:rPr>
                <w:rFonts w:ascii="Arial" w:hAnsi="Arial" w:cs="Arial"/>
                <w:sz w:val="22"/>
                <w:szCs w:val="22"/>
              </w:rPr>
              <w:fldChar w:fldCharType="separate"/>
            </w:r>
            <w:r w:rsidRPr="00321C79">
              <w:rPr>
                <w:rFonts w:ascii="Arial" w:hAnsi="Arial" w:cs="Arial"/>
                <w:noProof/>
                <w:sz w:val="22"/>
                <w:szCs w:val="22"/>
              </w:rPr>
              <w:t> </w:t>
            </w:r>
            <w:r w:rsidRPr="00321C79">
              <w:rPr>
                <w:rFonts w:ascii="Arial" w:hAnsi="Arial" w:cs="Arial"/>
                <w:noProof/>
                <w:sz w:val="22"/>
                <w:szCs w:val="22"/>
              </w:rPr>
              <w:t> </w:t>
            </w:r>
            <w:r w:rsidRPr="00321C79">
              <w:rPr>
                <w:rFonts w:ascii="Arial" w:hAnsi="Arial" w:cs="Arial"/>
                <w:noProof/>
                <w:sz w:val="22"/>
                <w:szCs w:val="22"/>
              </w:rPr>
              <w:t> </w:t>
            </w:r>
            <w:r w:rsidRPr="00321C79">
              <w:rPr>
                <w:rFonts w:ascii="Arial" w:hAnsi="Arial" w:cs="Arial"/>
                <w:noProof/>
                <w:sz w:val="22"/>
                <w:szCs w:val="22"/>
              </w:rPr>
              <w:t> </w:t>
            </w:r>
            <w:r w:rsidRPr="00321C79">
              <w:rPr>
                <w:rFonts w:ascii="Arial" w:hAnsi="Arial" w:cs="Arial"/>
                <w:noProof/>
                <w:sz w:val="22"/>
                <w:szCs w:val="22"/>
              </w:rPr>
              <w:t> </w:t>
            </w:r>
            <w:r w:rsidRPr="00321C79">
              <w:rPr>
                <w:rFonts w:ascii="Arial" w:hAnsi="Arial" w:cs="Arial"/>
                <w:sz w:val="22"/>
                <w:szCs w:val="22"/>
              </w:rPr>
              <w:fldChar w:fldCharType="end"/>
            </w:r>
            <w:r w:rsidRPr="00321C79">
              <w:rPr>
                <w:rFonts w:ascii="Arial" w:hAnsi="Arial" w:cs="Arial"/>
                <w:sz w:val="22"/>
                <w:szCs w:val="22"/>
              </w:rPr>
              <w:t>.</w:t>
            </w:r>
          </w:p>
          <w:p w:rsidR="007E6F66" w:rsidRPr="00321C79" w:rsidRDefault="007E6F66" w:rsidP="007E6F66">
            <w:pPr>
              <w:pStyle w:val="NormalWeb"/>
              <w:jc w:val="both"/>
              <w:rPr>
                <w:rFonts w:ascii="Arial" w:hAnsi="Arial" w:cs="Arial"/>
                <w:sz w:val="22"/>
                <w:szCs w:val="22"/>
              </w:rPr>
            </w:pPr>
            <w:r w:rsidRPr="00321C79">
              <w:rPr>
                <w:rFonts w:ascii="Arial" w:hAnsi="Arial" w:cs="Arial"/>
                <w:sz w:val="22"/>
                <w:szCs w:val="22"/>
              </w:rPr>
              <w:t xml:space="preserve">Estou ciente de que a lista anterior pode não contemplar todos os riscos conhecidos ou possíveis de acontecer neste procedimento, mas é a lista de riscos mais comuns. </w:t>
            </w:r>
          </w:p>
          <w:p w:rsidR="007E6F66" w:rsidRPr="00321C79" w:rsidRDefault="007E6F66" w:rsidP="007E6F66">
            <w:pPr>
              <w:pStyle w:val="NormalWeb"/>
              <w:jc w:val="both"/>
              <w:rPr>
                <w:rFonts w:ascii="Arial" w:hAnsi="Arial" w:cs="Arial"/>
                <w:sz w:val="22"/>
                <w:szCs w:val="22"/>
              </w:rPr>
            </w:pPr>
            <w:r w:rsidRPr="00321C79">
              <w:rPr>
                <w:rFonts w:ascii="Arial" w:hAnsi="Arial" w:cs="Arial"/>
                <w:sz w:val="22"/>
                <w:szCs w:val="22"/>
              </w:rPr>
              <w:t xml:space="preserve">Fui informado(a) sobre alternativas terapêuticas ao tratamento proposto, incluindo </w:t>
            </w:r>
            <w:r w:rsidRPr="00321C79">
              <w:rPr>
                <w:rFonts w:ascii="Arial" w:hAnsi="Arial" w:cs="Arial"/>
                <w:sz w:val="22"/>
                <w:szCs w:val="22"/>
              </w:rPr>
              <w:fldChar w:fldCharType="begin">
                <w:ffData>
                  <w:name w:val="Texto28"/>
                  <w:enabled/>
                  <w:calcOnExit w:val="0"/>
                  <w:textInput/>
                </w:ffData>
              </w:fldChar>
            </w:r>
            <w:r w:rsidRPr="00321C79">
              <w:rPr>
                <w:rFonts w:ascii="Arial" w:hAnsi="Arial" w:cs="Arial"/>
                <w:sz w:val="22"/>
                <w:szCs w:val="22"/>
              </w:rPr>
              <w:instrText xml:space="preserve"> FORMTEXT </w:instrText>
            </w:r>
            <w:r w:rsidRPr="00321C79">
              <w:rPr>
                <w:rFonts w:ascii="Arial" w:hAnsi="Arial" w:cs="Arial"/>
                <w:sz w:val="22"/>
                <w:szCs w:val="22"/>
              </w:rPr>
            </w:r>
            <w:r w:rsidRPr="00321C79">
              <w:rPr>
                <w:rFonts w:ascii="Arial" w:hAnsi="Arial" w:cs="Arial"/>
                <w:sz w:val="22"/>
                <w:szCs w:val="22"/>
              </w:rPr>
              <w:fldChar w:fldCharType="separate"/>
            </w:r>
            <w:r w:rsidRPr="00321C79">
              <w:rPr>
                <w:rFonts w:ascii="Arial" w:hAnsi="Arial" w:cs="Arial"/>
                <w:noProof/>
                <w:sz w:val="22"/>
                <w:szCs w:val="22"/>
              </w:rPr>
              <w:t> </w:t>
            </w:r>
            <w:r w:rsidRPr="00321C79">
              <w:rPr>
                <w:rFonts w:ascii="Arial" w:hAnsi="Arial" w:cs="Arial"/>
                <w:noProof/>
                <w:sz w:val="22"/>
                <w:szCs w:val="22"/>
              </w:rPr>
              <w:t> </w:t>
            </w:r>
            <w:r w:rsidRPr="00321C79">
              <w:rPr>
                <w:rFonts w:ascii="Arial" w:hAnsi="Arial" w:cs="Arial"/>
                <w:noProof/>
                <w:sz w:val="22"/>
                <w:szCs w:val="22"/>
              </w:rPr>
              <w:t> </w:t>
            </w:r>
            <w:r w:rsidRPr="00321C79">
              <w:rPr>
                <w:rFonts w:ascii="Arial" w:hAnsi="Arial" w:cs="Arial"/>
                <w:noProof/>
                <w:sz w:val="22"/>
                <w:szCs w:val="22"/>
              </w:rPr>
              <w:t> </w:t>
            </w:r>
            <w:r w:rsidRPr="00321C79">
              <w:rPr>
                <w:rFonts w:ascii="Arial" w:hAnsi="Arial" w:cs="Arial"/>
                <w:noProof/>
                <w:sz w:val="22"/>
                <w:szCs w:val="22"/>
              </w:rPr>
              <w:t> </w:t>
            </w:r>
            <w:r w:rsidRPr="00321C79">
              <w:rPr>
                <w:rFonts w:ascii="Arial" w:hAnsi="Arial" w:cs="Arial"/>
                <w:sz w:val="22"/>
                <w:szCs w:val="22"/>
              </w:rPr>
              <w:fldChar w:fldCharType="end"/>
            </w:r>
            <w:r w:rsidRPr="00321C79">
              <w:rPr>
                <w:rFonts w:ascii="Arial" w:hAnsi="Arial" w:cs="Arial"/>
                <w:sz w:val="22"/>
                <w:szCs w:val="22"/>
              </w:rPr>
              <w:t>.</w:t>
            </w:r>
          </w:p>
          <w:p w:rsidR="007E6F66" w:rsidRPr="00321C79" w:rsidRDefault="007E6F66" w:rsidP="007E6F66">
            <w:pPr>
              <w:pStyle w:val="NormalWeb"/>
              <w:jc w:val="both"/>
              <w:rPr>
                <w:rFonts w:ascii="Arial" w:hAnsi="Arial" w:cs="Arial"/>
                <w:sz w:val="22"/>
                <w:szCs w:val="22"/>
              </w:rPr>
            </w:pPr>
            <w:r w:rsidRPr="00321C79">
              <w:rPr>
                <w:rFonts w:ascii="Arial" w:hAnsi="Arial" w:cs="Arial"/>
                <w:sz w:val="22"/>
                <w:szCs w:val="22"/>
              </w:rPr>
              <w:t>Reconheço que durante o procedimento médico ou no período pós-operatório, ou mesmo durante a anestesia, novas condições possam requerer procedimentos diferentes ou adicionais daqueles que foram descritos anteriormente neste consentimento, incluindo transfusão de sangue e hemoderivados. Assim sendo, autorizo a equipe médica a executar esses atos e outros procedimentos que sejam considerados necessários e desejáveis. Esta autorização estende-se a todas as condições que necessitarem de tratamento e que não sejam do conhecimento da equipe médica até o momento em que o procedimento cirúrgico for iniciado.</w:t>
            </w:r>
          </w:p>
          <w:p w:rsidR="007E6F66" w:rsidRPr="00321C79" w:rsidRDefault="007E6F66" w:rsidP="007E6F66">
            <w:pPr>
              <w:pStyle w:val="NormalWeb"/>
              <w:jc w:val="both"/>
              <w:rPr>
                <w:rFonts w:ascii="Arial" w:hAnsi="Arial" w:cs="Arial"/>
                <w:sz w:val="22"/>
                <w:szCs w:val="22"/>
              </w:rPr>
            </w:pPr>
            <w:r w:rsidRPr="00321C79">
              <w:rPr>
                <w:rFonts w:ascii="Arial" w:hAnsi="Arial" w:cs="Arial"/>
                <w:sz w:val="22"/>
                <w:szCs w:val="22"/>
              </w:rPr>
              <w:t>Autorizo também que qualquer órgão ou tecido removido cirurgicamente seja encaminhado para exames complementares, como parte dos procedimentos necessários para o esclarecimento diagnóstico ou tratamento.</w:t>
            </w:r>
          </w:p>
          <w:p w:rsidR="007E6F66" w:rsidRPr="00321C79" w:rsidRDefault="007E6F66" w:rsidP="007E6F66">
            <w:pPr>
              <w:pStyle w:val="NormalWeb"/>
              <w:jc w:val="both"/>
              <w:rPr>
                <w:rFonts w:ascii="Arial" w:hAnsi="Arial" w:cs="Arial"/>
                <w:sz w:val="22"/>
                <w:szCs w:val="22"/>
              </w:rPr>
            </w:pPr>
            <w:r w:rsidRPr="00321C79">
              <w:rPr>
                <w:rFonts w:ascii="Arial" w:hAnsi="Arial" w:cs="Arial"/>
                <w:sz w:val="22"/>
                <w:szCs w:val="22"/>
              </w:rPr>
              <w:t>Em caso de anestesia geral, concordo também com a administração dos anestésicos que sejam considerados necessários. Reconheço que sempre existem riscos para a vida e complicações com a anestesia.</w:t>
            </w:r>
          </w:p>
          <w:p w:rsidR="007E6F66" w:rsidRPr="00321C79" w:rsidRDefault="007E6F66" w:rsidP="007E6F66">
            <w:pPr>
              <w:pStyle w:val="NormalWeb"/>
              <w:jc w:val="both"/>
              <w:rPr>
                <w:rFonts w:ascii="Arial" w:hAnsi="Arial" w:cs="Arial"/>
                <w:sz w:val="22"/>
                <w:szCs w:val="22"/>
              </w:rPr>
            </w:pPr>
            <w:r w:rsidRPr="00321C79">
              <w:rPr>
                <w:rFonts w:ascii="Arial" w:hAnsi="Arial" w:cs="Arial"/>
                <w:sz w:val="22"/>
                <w:szCs w:val="22"/>
              </w:rPr>
              <w:lastRenderedPageBreak/>
              <w:t>Autorizo igualmente que imagens do procedimento e de exames complementares possam ser utilizadas para fins científicos, como apresentação de casos a acadêmicos ou residentes e apresentações em eventos médicos, sendo garantido o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w:t>
            </w:r>
          </w:p>
          <w:p w:rsidR="007E6F66" w:rsidRPr="00321C79" w:rsidRDefault="007E6F66" w:rsidP="007E6F66">
            <w:pPr>
              <w:jc w:val="both"/>
              <w:rPr>
                <w:rFonts w:ascii="Arial" w:hAnsi="Arial" w:cs="Arial"/>
                <w:sz w:val="22"/>
                <w:szCs w:val="22"/>
              </w:rPr>
            </w:pPr>
            <w:r w:rsidRPr="00321C79">
              <w:rPr>
                <w:rFonts w:ascii="Arial" w:hAnsi="Arial" w:cs="Arial"/>
                <w:sz w:val="22"/>
                <w:szCs w:val="22"/>
              </w:rPr>
              <w:t>Estou ciente que o tratamento não se limita ao procedimento previsto, sendo que deverei retornar ao consultório/hospital nos dias determinados pela equipe médica, bem como informá-la imediatamente sobre possíveis alterações/problemas que porventura possam surgir. Entendo ser parte fundamental do tratamento proposto a realização das consultas regulares pós-operatórias, o uso das medicações pós-operatórias adequadamente (definidas pela equipe médica) e o cumprimento das orientações pós-operatórias que se fizerem necessárias.</w:t>
            </w:r>
          </w:p>
          <w:p w:rsidR="007E6F66" w:rsidRPr="00321C79" w:rsidRDefault="007E6F66" w:rsidP="007E6F66">
            <w:pPr>
              <w:jc w:val="both"/>
              <w:rPr>
                <w:rFonts w:ascii="Arial" w:hAnsi="Arial" w:cs="Arial"/>
                <w:sz w:val="22"/>
                <w:szCs w:val="22"/>
              </w:rPr>
            </w:pPr>
          </w:p>
          <w:p w:rsidR="007E6F66" w:rsidRPr="00321C79" w:rsidRDefault="007E6F66" w:rsidP="007E6F66">
            <w:pPr>
              <w:jc w:val="center"/>
              <w:rPr>
                <w:rFonts w:ascii="Arial" w:hAnsi="Arial" w:cs="Arial"/>
                <w:b/>
                <w:noProof/>
                <w:sz w:val="22"/>
                <w:szCs w:val="22"/>
              </w:rPr>
            </w:pPr>
            <w:r w:rsidRPr="00321C79">
              <w:rPr>
                <w:rFonts w:ascii="Arial" w:hAnsi="Arial" w:cs="Arial"/>
                <w:b/>
                <w:noProof/>
                <w:sz w:val="22"/>
                <w:szCs w:val="22"/>
              </w:rPr>
              <w:t>CONCLUSÃO</w:t>
            </w:r>
          </w:p>
          <w:p w:rsidR="007E6F66" w:rsidRPr="00321C79" w:rsidRDefault="007E6F66" w:rsidP="007E6F66">
            <w:pPr>
              <w:pStyle w:val="NormalWeb"/>
              <w:jc w:val="both"/>
              <w:rPr>
                <w:rFonts w:ascii="Arial" w:hAnsi="Arial" w:cs="Arial"/>
                <w:noProof/>
                <w:sz w:val="22"/>
                <w:szCs w:val="22"/>
              </w:rPr>
            </w:pPr>
            <w:r w:rsidRPr="00321C79">
              <w:rPr>
                <w:rFonts w:ascii="Arial" w:hAnsi="Arial" w:cs="Arial"/>
                <w:noProof/>
                <w:sz w:val="22"/>
                <w:szCs w:val="22"/>
              </w:rPr>
              <w:t xml:space="preserve">Diante do exposto, declaro estar de pleno acordo com o que consta neste documento e ciente de que a obrigação do médico é utilizar todos os meios conhecidos na medicina, e disponíveis no local onde se realiza o tratamento, na busca da saúde do paciente. Fico ciente de que eventuais resultados adversos podem ocorrer mesmo com os melhores cuidados técnicos aplicados. Assim, decidi conjuntamente com a equipe médica que o tratamento proposto acima é a melhor indicação neste momento para o meu quadro clínico. </w:t>
            </w:r>
          </w:p>
          <w:p w:rsidR="007E6F66" w:rsidRPr="00321C79" w:rsidRDefault="007E6F66" w:rsidP="007E6F66">
            <w:pPr>
              <w:pStyle w:val="NormalWeb"/>
              <w:jc w:val="both"/>
              <w:rPr>
                <w:rFonts w:ascii="Arial" w:hAnsi="Arial" w:cs="Arial"/>
                <w:sz w:val="22"/>
                <w:szCs w:val="22"/>
              </w:rPr>
            </w:pPr>
            <w:r w:rsidRPr="00321C79">
              <w:rPr>
                <w:rFonts w:ascii="Arial" w:hAnsi="Arial" w:cs="Arial"/>
                <w:sz w:val="22"/>
                <w:szCs w:val="22"/>
              </w:rPr>
              <w:t xml:space="preserve">Certifico que este formulário me foi explicado, que o li ou que o mesmo foi lido para mim e que entendi o seu conteúdo.  </w:t>
            </w:r>
          </w:p>
          <w:p w:rsidR="007E6F66" w:rsidRPr="00321C79" w:rsidRDefault="007E6F66" w:rsidP="00C815E5">
            <w:pPr>
              <w:pStyle w:val="NormalWeb"/>
              <w:tabs>
                <w:tab w:val="left" w:pos="0"/>
              </w:tabs>
              <w:spacing w:before="0" w:beforeAutospacing="0" w:after="0" w:afterAutospacing="0" w:line="360" w:lineRule="auto"/>
              <w:jc w:val="both"/>
              <w:rPr>
                <w:rFonts w:ascii="Arial" w:hAnsi="Arial" w:cs="Arial"/>
                <w:sz w:val="22"/>
                <w:szCs w:val="22"/>
              </w:rPr>
            </w:pPr>
            <w:r w:rsidRPr="00321C79">
              <w:rPr>
                <w:rFonts w:ascii="Arial" w:hAnsi="Arial" w:cs="Arial"/>
                <w:sz w:val="22"/>
                <w:szCs w:val="22"/>
              </w:rPr>
              <w:t xml:space="preserve">Data: </w:t>
            </w:r>
            <w:r w:rsidRPr="00321C79">
              <w:rPr>
                <w:rFonts w:ascii="Arial" w:hAnsi="Arial" w:cs="Arial"/>
                <w:sz w:val="22"/>
                <w:szCs w:val="22"/>
              </w:rPr>
              <w:fldChar w:fldCharType="begin">
                <w:ffData>
                  <w:name w:val="Texto28"/>
                  <w:enabled/>
                  <w:calcOnExit w:val="0"/>
                  <w:textInput/>
                </w:ffData>
              </w:fldChar>
            </w:r>
            <w:r w:rsidRPr="00321C79">
              <w:rPr>
                <w:rFonts w:ascii="Arial" w:hAnsi="Arial" w:cs="Arial"/>
                <w:sz w:val="22"/>
                <w:szCs w:val="22"/>
              </w:rPr>
              <w:instrText xml:space="preserve"> FORMTEXT </w:instrText>
            </w:r>
            <w:r w:rsidRPr="00321C79">
              <w:rPr>
                <w:rFonts w:ascii="Arial" w:hAnsi="Arial" w:cs="Arial"/>
                <w:sz w:val="22"/>
                <w:szCs w:val="22"/>
              </w:rPr>
            </w:r>
            <w:r w:rsidRPr="00321C79">
              <w:rPr>
                <w:rFonts w:ascii="Arial" w:hAnsi="Arial" w:cs="Arial"/>
                <w:sz w:val="22"/>
                <w:szCs w:val="22"/>
              </w:rPr>
              <w:fldChar w:fldCharType="separate"/>
            </w:r>
            <w:r w:rsidRPr="00321C79">
              <w:rPr>
                <w:rFonts w:ascii="Arial" w:hAnsi="Arial" w:cs="Arial"/>
                <w:noProof/>
                <w:sz w:val="22"/>
                <w:szCs w:val="22"/>
              </w:rPr>
              <w:t> </w:t>
            </w:r>
            <w:r w:rsidRPr="00321C79">
              <w:rPr>
                <w:rFonts w:ascii="Arial" w:hAnsi="Arial" w:cs="Arial"/>
                <w:noProof/>
                <w:sz w:val="22"/>
                <w:szCs w:val="22"/>
              </w:rPr>
              <w:t> </w:t>
            </w:r>
            <w:r w:rsidRPr="00321C79">
              <w:rPr>
                <w:rFonts w:ascii="Arial" w:hAnsi="Arial" w:cs="Arial"/>
                <w:noProof/>
                <w:sz w:val="22"/>
                <w:szCs w:val="22"/>
              </w:rPr>
              <w:t> </w:t>
            </w:r>
            <w:r w:rsidRPr="00321C79">
              <w:rPr>
                <w:rFonts w:ascii="Arial" w:hAnsi="Arial" w:cs="Arial"/>
                <w:noProof/>
                <w:sz w:val="22"/>
                <w:szCs w:val="22"/>
              </w:rPr>
              <w:t> </w:t>
            </w:r>
            <w:r w:rsidRPr="00321C79">
              <w:rPr>
                <w:rFonts w:ascii="Arial" w:hAnsi="Arial" w:cs="Arial"/>
                <w:noProof/>
                <w:sz w:val="22"/>
                <w:szCs w:val="22"/>
              </w:rPr>
              <w:t> </w:t>
            </w:r>
            <w:r w:rsidRPr="00321C79">
              <w:rPr>
                <w:rFonts w:ascii="Arial" w:hAnsi="Arial" w:cs="Arial"/>
                <w:sz w:val="22"/>
                <w:szCs w:val="22"/>
              </w:rPr>
              <w:fldChar w:fldCharType="end"/>
            </w:r>
            <w:r w:rsidRPr="00321C79">
              <w:rPr>
                <w:rFonts w:ascii="Arial" w:hAnsi="Arial" w:cs="Arial"/>
                <w:sz w:val="22"/>
                <w:szCs w:val="22"/>
              </w:rPr>
              <w:t>/</w:t>
            </w:r>
            <w:r w:rsidRPr="00321C79">
              <w:rPr>
                <w:rFonts w:ascii="Arial" w:hAnsi="Arial" w:cs="Arial"/>
                <w:sz w:val="22"/>
                <w:szCs w:val="22"/>
              </w:rPr>
              <w:fldChar w:fldCharType="begin">
                <w:ffData>
                  <w:name w:val="Texto18"/>
                  <w:enabled/>
                  <w:calcOnExit w:val="0"/>
                  <w:textInput/>
                </w:ffData>
              </w:fldChar>
            </w:r>
            <w:r w:rsidRPr="00321C79">
              <w:rPr>
                <w:rFonts w:ascii="Arial" w:hAnsi="Arial" w:cs="Arial"/>
                <w:sz w:val="22"/>
                <w:szCs w:val="22"/>
              </w:rPr>
              <w:instrText xml:space="preserve"> FORMTEXT </w:instrText>
            </w:r>
            <w:r w:rsidRPr="00321C79">
              <w:rPr>
                <w:rFonts w:ascii="Arial" w:hAnsi="Arial" w:cs="Arial"/>
                <w:sz w:val="22"/>
                <w:szCs w:val="22"/>
              </w:rPr>
            </w:r>
            <w:r w:rsidRPr="00321C79">
              <w:rPr>
                <w:rFonts w:ascii="Arial" w:hAnsi="Arial" w:cs="Arial"/>
                <w:sz w:val="22"/>
                <w:szCs w:val="22"/>
              </w:rPr>
              <w:fldChar w:fldCharType="separate"/>
            </w:r>
            <w:r w:rsidRPr="00321C79">
              <w:rPr>
                <w:rFonts w:ascii="Arial" w:hAnsi="Arial" w:cs="Arial"/>
                <w:noProof/>
                <w:sz w:val="22"/>
                <w:szCs w:val="22"/>
              </w:rPr>
              <w:t> </w:t>
            </w:r>
            <w:r w:rsidRPr="00321C79">
              <w:rPr>
                <w:rFonts w:ascii="Arial" w:hAnsi="Arial" w:cs="Arial"/>
                <w:noProof/>
                <w:sz w:val="22"/>
                <w:szCs w:val="22"/>
              </w:rPr>
              <w:t> </w:t>
            </w:r>
            <w:r w:rsidRPr="00321C79">
              <w:rPr>
                <w:rFonts w:ascii="Arial" w:hAnsi="Arial" w:cs="Arial"/>
                <w:noProof/>
                <w:sz w:val="22"/>
                <w:szCs w:val="22"/>
              </w:rPr>
              <w:t> </w:t>
            </w:r>
            <w:r w:rsidRPr="00321C79">
              <w:rPr>
                <w:rFonts w:ascii="Arial" w:hAnsi="Arial" w:cs="Arial"/>
                <w:noProof/>
                <w:sz w:val="22"/>
                <w:szCs w:val="22"/>
              </w:rPr>
              <w:t> </w:t>
            </w:r>
            <w:r w:rsidRPr="00321C79">
              <w:rPr>
                <w:rFonts w:ascii="Arial" w:hAnsi="Arial" w:cs="Arial"/>
                <w:noProof/>
                <w:sz w:val="22"/>
                <w:szCs w:val="22"/>
              </w:rPr>
              <w:t> </w:t>
            </w:r>
            <w:r w:rsidRPr="00321C79">
              <w:rPr>
                <w:rFonts w:ascii="Arial" w:hAnsi="Arial" w:cs="Arial"/>
                <w:sz w:val="22"/>
                <w:szCs w:val="22"/>
              </w:rPr>
              <w:fldChar w:fldCharType="end"/>
            </w:r>
            <w:r w:rsidRPr="00321C79">
              <w:rPr>
                <w:rFonts w:ascii="Arial" w:hAnsi="Arial" w:cs="Arial"/>
                <w:sz w:val="22"/>
                <w:szCs w:val="22"/>
              </w:rPr>
              <w:t>/</w:t>
            </w:r>
            <w:r w:rsidRPr="00321C79">
              <w:rPr>
                <w:rFonts w:ascii="Arial" w:hAnsi="Arial" w:cs="Arial"/>
                <w:sz w:val="22"/>
                <w:szCs w:val="22"/>
              </w:rPr>
              <w:fldChar w:fldCharType="begin">
                <w:ffData>
                  <w:name w:val="Texto19"/>
                  <w:enabled/>
                  <w:calcOnExit w:val="0"/>
                  <w:textInput/>
                </w:ffData>
              </w:fldChar>
            </w:r>
            <w:r w:rsidRPr="00321C79">
              <w:rPr>
                <w:rFonts w:ascii="Arial" w:hAnsi="Arial" w:cs="Arial"/>
                <w:sz w:val="22"/>
                <w:szCs w:val="22"/>
              </w:rPr>
              <w:instrText xml:space="preserve"> FORMTEXT </w:instrText>
            </w:r>
            <w:r w:rsidRPr="00321C79">
              <w:rPr>
                <w:rFonts w:ascii="Arial" w:hAnsi="Arial" w:cs="Arial"/>
                <w:sz w:val="22"/>
                <w:szCs w:val="22"/>
              </w:rPr>
            </w:r>
            <w:r w:rsidRPr="00321C79">
              <w:rPr>
                <w:rFonts w:ascii="Arial" w:hAnsi="Arial" w:cs="Arial"/>
                <w:sz w:val="22"/>
                <w:szCs w:val="22"/>
              </w:rPr>
              <w:fldChar w:fldCharType="separate"/>
            </w:r>
            <w:r w:rsidRPr="00321C79">
              <w:rPr>
                <w:rFonts w:ascii="Arial" w:hAnsi="Arial" w:cs="Arial"/>
                <w:noProof/>
                <w:sz w:val="22"/>
                <w:szCs w:val="22"/>
              </w:rPr>
              <w:t> </w:t>
            </w:r>
            <w:r w:rsidRPr="00321C79">
              <w:rPr>
                <w:rFonts w:ascii="Arial" w:hAnsi="Arial" w:cs="Arial"/>
                <w:noProof/>
                <w:sz w:val="22"/>
                <w:szCs w:val="22"/>
              </w:rPr>
              <w:t> </w:t>
            </w:r>
            <w:r w:rsidRPr="00321C79">
              <w:rPr>
                <w:rFonts w:ascii="Arial" w:hAnsi="Arial" w:cs="Arial"/>
                <w:noProof/>
                <w:sz w:val="22"/>
                <w:szCs w:val="22"/>
              </w:rPr>
              <w:t> </w:t>
            </w:r>
            <w:r w:rsidRPr="00321C79">
              <w:rPr>
                <w:rFonts w:ascii="Arial" w:hAnsi="Arial" w:cs="Arial"/>
                <w:noProof/>
                <w:sz w:val="22"/>
                <w:szCs w:val="22"/>
              </w:rPr>
              <w:t> </w:t>
            </w:r>
            <w:r w:rsidRPr="00321C79">
              <w:rPr>
                <w:rFonts w:ascii="Arial" w:hAnsi="Arial" w:cs="Arial"/>
                <w:noProof/>
                <w:sz w:val="22"/>
                <w:szCs w:val="22"/>
              </w:rPr>
              <w:t> </w:t>
            </w:r>
            <w:r w:rsidRPr="00321C79">
              <w:rPr>
                <w:rFonts w:ascii="Arial" w:hAnsi="Arial" w:cs="Arial"/>
                <w:sz w:val="22"/>
                <w:szCs w:val="22"/>
              </w:rPr>
              <w:fldChar w:fldCharType="end"/>
            </w:r>
            <w:r w:rsidRPr="00321C79">
              <w:rPr>
                <w:rFonts w:ascii="Arial" w:hAnsi="Arial" w:cs="Arial"/>
                <w:sz w:val="22"/>
                <w:szCs w:val="22"/>
              </w:rPr>
              <w:t>.     </w:t>
            </w:r>
          </w:p>
          <w:p w:rsidR="007E6F66" w:rsidRPr="00321C79" w:rsidRDefault="007E6F66" w:rsidP="007E6F66">
            <w:pPr>
              <w:pStyle w:val="NormalWeb"/>
              <w:shd w:val="clear" w:color="auto" w:fill="FFFFFF"/>
              <w:spacing w:before="40" w:beforeAutospacing="0" w:after="40" w:afterAutospacing="0" w:line="240" w:lineRule="atLeast"/>
              <w:jc w:val="both"/>
              <w:rPr>
                <w:rFonts w:ascii="Arial" w:hAnsi="Arial" w:cs="Arial"/>
                <w:sz w:val="22"/>
                <w:szCs w:val="22"/>
              </w:rPr>
            </w:pPr>
            <w:r w:rsidRPr="00321C79">
              <w:rPr>
                <w:rFonts w:ascii="Arial" w:hAnsi="Arial" w:cs="Arial"/>
                <w:sz w:val="22"/>
                <w:szCs w:val="22"/>
              </w:rPr>
              <w:t>Nome (em letra de forma) d</w:t>
            </w:r>
            <w:r w:rsidR="00BC06B5">
              <w:rPr>
                <w:rFonts w:ascii="Arial" w:hAnsi="Arial" w:cs="Arial"/>
                <w:sz w:val="22"/>
                <w:szCs w:val="22"/>
              </w:rPr>
              <w:t>o</w:t>
            </w:r>
            <w:r w:rsidRPr="00321C79">
              <w:rPr>
                <w:rFonts w:ascii="Arial" w:hAnsi="Arial" w:cs="Arial"/>
                <w:sz w:val="22"/>
                <w:szCs w:val="22"/>
              </w:rPr>
              <w:t xml:space="preserve"> paciente ou responsável: </w:t>
            </w:r>
            <w:r w:rsidRPr="00321C79">
              <w:rPr>
                <w:rFonts w:ascii="Arial" w:hAnsi="Arial" w:cs="Arial"/>
                <w:sz w:val="22"/>
                <w:szCs w:val="22"/>
              </w:rPr>
              <w:fldChar w:fldCharType="begin">
                <w:ffData>
                  <w:name w:val="Texto40"/>
                  <w:enabled/>
                  <w:calcOnExit w:val="0"/>
                  <w:textInput/>
                </w:ffData>
              </w:fldChar>
            </w:r>
            <w:r w:rsidRPr="00321C79">
              <w:rPr>
                <w:rFonts w:ascii="Arial" w:hAnsi="Arial" w:cs="Arial"/>
                <w:sz w:val="22"/>
                <w:szCs w:val="22"/>
              </w:rPr>
              <w:instrText xml:space="preserve"> FORMTEXT </w:instrText>
            </w:r>
            <w:r w:rsidRPr="00321C79">
              <w:rPr>
                <w:rFonts w:ascii="Arial" w:hAnsi="Arial" w:cs="Arial"/>
                <w:sz w:val="22"/>
                <w:szCs w:val="22"/>
              </w:rPr>
            </w:r>
            <w:r w:rsidRPr="00321C79">
              <w:rPr>
                <w:rFonts w:ascii="Arial" w:hAnsi="Arial" w:cs="Arial"/>
                <w:sz w:val="22"/>
                <w:szCs w:val="22"/>
              </w:rPr>
              <w:fldChar w:fldCharType="separate"/>
            </w:r>
            <w:r w:rsidRPr="00321C79">
              <w:rPr>
                <w:rFonts w:ascii="Arial" w:hAnsi="Arial" w:cs="Arial"/>
                <w:noProof/>
                <w:sz w:val="22"/>
                <w:szCs w:val="22"/>
              </w:rPr>
              <w:t> </w:t>
            </w:r>
            <w:r w:rsidRPr="00321C79">
              <w:rPr>
                <w:rFonts w:ascii="Arial" w:hAnsi="Arial" w:cs="Arial"/>
                <w:noProof/>
                <w:sz w:val="22"/>
                <w:szCs w:val="22"/>
              </w:rPr>
              <w:t> </w:t>
            </w:r>
            <w:r w:rsidRPr="00321C79">
              <w:rPr>
                <w:rFonts w:ascii="Arial" w:hAnsi="Arial" w:cs="Arial"/>
                <w:noProof/>
                <w:sz w:val="22"/>
                <w:szCs w:val="22"/>
              </w:rPr>
              <w:t> </w:t>
            </w:r>
            <w:r w:rsidRPr="00321C79">
              <w:rPr>
                <w:rFonts w:ascii="Arial" w:hAnsi="Arial" w:cs="Arial"/>
                <w:noProof/>
                <w:sz w:val="22"/>
                <w:szCs w:val="22"/>
              </w:rPr>
              <w:t> </w:t>
            </w:r>
            <w:r w:rsidRPr="00321C79">
              <w:rPr>
                <w:rFonts w:ascii="Arial" w:hAnsi="Arial" w:cs="Arial"/>
                <w:noProof/>
                <w:sz w:val="22"/>
                <w:szCs w:val="22"/>
              </w:rPr>
              <w:t> </w:t>
            </w:r>
            <w:r w:rsidRPr="00321C79">
              <w:rPr>
                <w:rFonts w:ascii="Arial" w:hAnsi="Arial" w:cs="Arial"/>
                <w:sz w:val="22"/>
                <w:szCs w:val="22"/>
              </w:rPr>
              <w:fldChar w:fldCharType="end"/>
            </w:r>
            <w:r w:rsidRPr="00321C79">
              <w:rPr>
                <w:rFonts w:ascii="Arial" w:hAnsi="Arial" w:cs="Arial"/>
                <w:sz w:val="22"/>
                <w:szCs w:val="22"/>
              </w:rPr>
              <w:t>      </w:t>
            </w:r>
          </w:p>
          <w:p w:rsidR="007E6F66" w:rsidRPr="00321C79" w:rsidRDefault="007E6F66" w:rsidP="007E6F66">
            <w:pPr>
              <w:pStyle w:val="NormalWeb"/>
              <w:shd w:val="clear" w:color="auto" w:fill="FFFFFF"/>
              <w:spacing w:before="40" w:beforeAutospacing="0" w:after="40" w:afterAutospacing="0" w:line="240" w:lineRule="atLeast"/>
              <w:jc w:val="both"/>
              <w:rPr>
                <w:rFonts w:ascii="Arial" w:hAnsi="Arial" w:cs="Arial"/>
                <w:sz w:val="22"/>
                <w:szCs w:val="22"/>
              </w:rPr>
            </w:pPr>
            <w:r w:rsidRPr="00321C79">
              <w:rPr>
                <w:rFonts w:ascii="Arial" w:hAnsi="Arial" w:cs="Arial"/>
                <w:sz w:val="22"/>
                <w:szCs w:val="22"/>
              </w:rPr>
              <w:t> </w:t>
            </w:r>
          </w:p>
          <w:p w:rsidR="007E6F66" w:rsidRPr="00321C79" w:rsidRDefault="007E6F66" w:rsidP="007E6F66">
            <w:pPr>
              <w:pStyle w:val="NormalWeb"/>
              <w:shd w:val="clear" w:color="auto" w:fill="FFFFFF"/>
              <w:spacing w:before="40" w:beforeAutospacing="0" w:after="40" w:afterAutospacing="0" w:line="240" w:lineRule="atLeast"/>
              <w:jc w:val="both"/>
              <w:rPr>
                <w:rFonts w:ascii="Arial" w:hAnsi="Arial" w:cs="Arial"/>
                <w:sz w:val="22"/>
                <w:szCs w:val="22"/>
              </w:rPr>
            </w:pPr>
            <w:r w:rsidRPr="00321C79">
              <w:rPr>
                <w:rFonts w:ascii="Arial" w:hAnsi="Arial" w:cs="Arial"/>
                <w:sz w:val="22"/>
                <w:szCs w:val="22"/>
              </w:rPr>
              <w:t>Assinatura d</w:t>
            </w:r>
            <w:r w:rsidR="00BC06B5">
              <w:rPr>
                <w:rFonts w:ascii="Arial" w:hAnsi="Arial" w:cs="Arial"/>
                <w:sz w:val="22"/>
                <w:szCs w:val="22"/>
              </w:rPr>
              <w:t>o</w:t>
            </w:r>
            <w:r w:rsidRPr="00321C79">
              <w:rPr>
                <w:rFonts w:ascii="Arial" w:hAnsi="Arial" w:cs="Arial"/>
                <w:sz w:val="22"/>
                <w:szCs w:val="22"/>
              </w:rPr>
              <w:t xml:space="preserve"> paciente ou responsável:_________________________________________________</w:t>
            </w:r>
          </w:p>
          <w:p w:rsidR="007E6F66" w:rsidRPr="00321C79" w:rsidRDefault="007E6F66" w:rsidP="007E6F66">
            <w:pPr>
              <w:pStyle w:val="NormalWeb"/>
              <w:shd w:val="clear" w:color="auto" w:fill="FFFFFF"/>
              <w:spacing w:before="40" w:beforeAutospacing="0" w:after="40" w:afterAutospacing="0" w:line="240" w:lineRule="atLeast"/>
              <w:jc w:val="both"/>
              <w:rPr>
                <w:rFonts w:ascii="Arial" w:hAnsi="Arial" w:cs="Arial"/>
                <w:sz w:val="22"/>
                <w:szCs w:val="22"/>
              </w:rPr>
            </w:pPr>
          </w:p>
          <w:p w:rsidR="007E6F66" w:rsidRPr="00321C79" w:rsidRDefault="007E6F66" w:rsidP="007E6F66">
            <w:pPr>
              <w:pStyle w:val="NormalWeb"/>
              <w:shd w:val="clear" w:color="auto" w:fill="FFFFFF"/>
              <w:spacing w:before="40" w:beforeAutospacing="0" w:after="40" w:afterAutospacing="0" w:line="240" w:lineRule="atLeast"/>
              <w:jc w:val="both"/>
              <w:rPr>
                <w:rFonts w:ascii="Arial" w:hAnsi="Arial" w:cs="Arial"/>
                <w:b/>
                <w:bCs/>
                <w:sz w:val="22"/>
                <w:szCs w:val="22"/>
              </w:rPr>
            </w:pPr>
            <w:r w:rsidRPr="00321C79">
              <w:rPr>
                <w:rFonts w:ascii="Arial" w:hAnsi="Arial" w:cs="Arial"/>
                <w:sz w:val="22"/>
                <w:szCs w:val="22"/>
              </w:rPr>
              <w:t xml:space="preserve"> Grau de parentesco do responsável: </w:t>
            </w:r>
            <w:r w:rsidRPr="00321C79">
              <w:rPr>
                <w:rFonts w:ascii="Arial" w:hAnsi="Arial" w:cs="Arial"/>
                <w:sz w:val="22"/>
                <w:szCs w:val="22"/>
              </w:rPr>
              <w:fldChar w:fldCharType="begin">
                <w:ffData>
                  <w:name w:val="Texto40"/>
                  <w:enabled/>
                  <w:calcOnExit w:val="0"/>
                  <w:textInput/>
                </w:ffData>
              </w:fldChar>
            </w:r>
            <w:r w:rsidRPr="00321C79">
              <w:rPr>
                <w:rFonts w:ascii="Arial" w:hAnsi="Arial" w:cs="Arial"/>
                <w:sz w:val="22"/>
                <w:szCs w:val="22"/>
              </w:rPr>
              <w:instrText xml:space="preserve"> FORMTEXT </w:instrText>
            </w:r>
            <w:r w:rsidRPr="00321C79">
              <w:rPr>
                <w:rFonts w:ascii="Arial" w:hAnsi="Arial" w:cs="Arial"/>
                <w:sz w:val="22"/>
                <w:szCs w:val="22"/>
              </w:rPr>
            </w:r>
            <w:r w:rsidRPr="00321C79">
              <w:rPr>
                <w:rFonts w:ascii="Arial" w:hAnsi="Arial" w:cs="Arial"/>
                <w:sz w:val="22"/>
                <w:szCs w:val="22"/>
              </w:rPr>
              <w:fldChar w:fldCharType="separate"/>
            </w:r>
            <w:r w:rsidRPr="00321C79">
              <w:rPr>
                <w:rFonts w:ascii="Arial" w:hAnsi="Arial" w:cs="Arial"/>
                <w:noProof/>
                <w:sz w:val="22"/>
                <w:szCs w:val="22"/>
              </w:rPr>
              <w:t> </w:t>
            </w:r>
            <w:r w:rsidRPr="00321C79">
              <w:rPr>
                <w:rFonts w:ascii="Arial" w:hAnsi="Arial" w:cs="Arial"/>
                <w:noProof/>
                <w:sz w:val="22"/>
                <w:szCs w:val="22"/>
              </w:rPr>
              <w:t> </w:t>
            </w:r>
            <w:r w:rsidRPr="00321C79">
              <w:rPr>
                <w:rFonts w:ascii="Arial" w:hAnsi="Arial" w:cs="Arial"/>
                <w:noProof/>
                <w:sz w:val="22"/>
                <w:szCs w:val="22"/>
              </w:rPr>
              <w:t> </w:t>
            </w:r>
            <w:r w:rsidRPr="00321C79">
              <w:rPr>
                <w:rFonts w:ascii="Arial" w:hAnsi="Arial" w:cs="Arial"/>
                <w:noProof/>
                <w:sz w:val="22"/>
                <w:szCs w:val="22"/>
              </w:rPr>
              <w:t> </w:t>
            </w:r>
            <w:r w:rsidRPr="00321C79">
              <w:rPr>
                <w:rFonts w:ascii="Arial" w:hAnsi="Arial" w:cs="Arial"/>
                <w:noProof/>
                <w:sz w:val="22"/>
                <w:szCs w:val="22"/>
              </w:rPr>
              <w:t> </w:t>
            </w:r>
            <w:r w:rsidRPr="00321C79">
              <w:rPr>
                <w:rFonts w:ascii="Arial" w:hAnsi="Arial" w:cs="Arial"/>
                <w:sz w:val="22"/>
                <w:szCs w:val="22"/>
              </w:rPr>
              <w:fldChar w:fldCharType="end"/>
            </w:r>
            <w:r w:rsidRPr="00321C79">
              <w:rPr>
                <w:rFonts w:ascii="Arial" w:hAnsi="Arial" w:cs="Arial"/>
                <w:sz w:val="22"/>
                <w:szCs w:val="22"/>
              </w:rPr>
              <w:t> </w:t>
            </w:r>
            <w:r w:rsidRPr="00321C79">
              <w:rPr>
                <w:rFonts w:ascii="Arial" w:hAnsi="Arial" w:cs="Arial"/>
                <w:b/>
                <w:bCs/>
                <w:sz w:val="22"/>
                <w:szCs w:val="22"/>
              </w:rPr>
              <w:t>     </w:t>
            </w:r>
          </w:p>
          <w:p w:rsidR="007E6F66" w:rsidRPr="00321C79" w:rsidRDefault="007E6F66" w:rsidP="007E6F66">
            <w:pPr>
              <w:pStyle w:val="NormalWeb"/>
              <w:shd w:val="clear" w:color="auto" w:fill="FFFFFF"/>
              <w:spacing w:before="40" w:beforeAutospacing="0" w:after="40" w:afterAutospacing="0" w:line="240" w:lineRule="atLeast"/>
              <w:jc w:val="both"/>
              <w:rPr>
                <w:rFonts w:ascii="Arial" w:hAnsi="Arial" w:cs="Arial"/>
                <w:sz w:val="22"/>
                <w:szCs w:val="22"/>
              </w:rPr>
            </w:pPr>
            <w:r w:rsidRPr="00321C79">
              <w:rPr>
                <w:rFonts w:ascii="Arial" w:hAnsi="Arial" w:cs="Arial"/>
                <w:sz w:val="22"/>
                <w:szCs w:val="22"/>
              </w:rPr>
              <w:t> </w:t>
            </w:r>
          </w:p>
          <w:p w:rsidR="007E6F66" w:rsidRPr="00321C79" w:rsidRDefault="007E6F66" w:rsidP="007E6F66">
            <w:pPr>
              <w:pStyle w:val="NormalWeb"/>
              <w:shd w:val="clear" w:color="auto" w:fill="FFFFFF"/>
              <w:spacing w:before="40" w:beforeAutospacing="0" w:after="40" w:afterAutospacing="0" w:line="240" w:lineRule="atLeast"/>
              <w:jc w:val="both"/>
              <w:rPr>
                <w:rFonts w:ascii="Arial" w:hAnsi="Arial" w:cs="Arial"/>
                <w:sz w:val="22"/>
                <w:szCs w:val="22"/>
              </w:rPr>
            </w:pPr>
            <w:r w:rsidRPr="00321C79">
              <w:rPr>
                <w:rFonts w:ascii="Arial" w:hAnsi="Arial" w:cs="Arial"/>
                <w:sz w:val="22"/>
                <w:szCs w:val="22"/>
              </w:rPr>
              <w:t>Assinatura e CRM do médico:________________________________________________________</w:t>
            </w:r>
          </w:p>
          <w:p w:rsidR="007E6F66" w:rsidRPr="00321C79" w:rsidRDefault="007E6F66" w:rsidP="007E6F66">
            <w:pPr>
              <w:pStyle w:val="NormalWeb"/>
              <w:jc w:val="both"/>
              <w:rPr>
                <w:rFonts w:ascii="Arial" w:hAnsi="Arial" w:cs="Arial"/>
                <w:b/>
                <w:sz w:val="20"/>
                <w:szCs w:val="20"/>
              </w:rPr>
            </w:pPr>
            <w:r w:rsidRPr="00321C79">
              <w:rPr>
                <w:rFonts w:ascii="Arial" w:hAnsi="Arial" w:cs="Arial"/>
                <w:b/>
                <w:sz w:val="20"/>
                <w:szCs w:val="20"/>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7E6F66" w:rsidRPr="00321C79" w:rsidRDefault="007E6F66" w:rsidP="007E6F66">
            <w:pPr>
              <w:pStyle w:val="NormalWeb"/>
              <w:jc w:val="both"/>
              <w:rPr>
                <w:rFonts w:ascii="Arial" w:hAnsi="Arial" w:cs="Arial"/>
                <w:bCs/>
                <w:sz w:val="22"/>
                <w:szCs w:val="22"/>
              </w:rPr>
            </w:pPr>
            <w:r w:rsidRPr="00321C79">
              <w:rPr>
                <w:rFonts w:ascii="Arial" w:hAnsi="Arial" w:cs="Arial"/>
                <w:bCs/>
                <w:sz w:val="22"/>
                <w:szCs w:val="22"/>
              </w:rPr>
              <w:t xml:space="preserve">O médico deverá registrar a obtenção deste consentimento no Prontuário do Paciente, no item evolução. </w:t>
            </w:r>
          </w:p>
          <w:p w:rsidR="0015141D" w:rsidRPr="007E6F66" w:rsidRDefault="00A6129C" w:rsidP="00F96379">
            <w:pPr>
              <w:pStyle w:val="NormalWeb"/>
              <w:tabs>
                <w:tab w:val="left" w:pos="0"/>
              </w:tabs>
              <w:spacing w:before="0" w:beforeAutospacing="0" w:after="0" w:afterAutospacing="0"/>
              <w:jc w:val="both"/>
              <w:rPr>
                <w:rFonts w:ascii="Arial" w:hAnsi="Arial" w:cs="Arial"/>
                <w:bCs/>
                <w:sz w:val="17"/>
                <w:szCs w:val="17"/>
              </w:rPr>
            </w:pPr>
            <w:r w:rsidRPr="007E6F66">
              <w:rPr>
                <w:rFonts w:ascii="Arial" w:hAnsi="Arial" w:cs="Arial"/>
                <w:bCs/>
                <w:sz w:val="17"/>
                <w:szCs w:val="17"/>
              </w:rPr>
              <w:t xml:space="preserve"> </w:t>
            </w:r>
          </w:p>
        </w:tc>
      </w:tr>
      <w:tr w:rsidR="007E6F66" w:rsidRPr="007E6F66" w:rsidTr="00683514">
        <w:trPr>
          <w:trHeight w:val="1549"/>
        </w:trPr>
        <w:tc>
          <w:tcPr>
            <w:tcW w:w="4788" w:type="dxa"/>
          </w:tcPr>
          <w:p w:rsidR="00683514" w:rsidRPr="007E6F66" w:rsidRDefault="00D40214" w:rsidP="00683514">
            <w:pPr>
              <w:spacing w:before="80"/>
              <w:jc w:val="center"/>
            </w:pPr>
            <w:r w:rsidRPr="007E6F66">
              <w:rPr>
                <w:noProof/>
              </w:rPr>
              <w:lastRenderedPageBreak/>
              <w:drawing>
                <wp:inline distT="0" distB="0" distL="0" distR="0" wp14:anchorId="4B1D8EE9" wp14:editId="48005C95">
                  <wp:extent cx="1503045" cy="525780"/>
                  <wp:effectExtent l="0" t="0" r="1905" b="7620"/>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3045" cy="525780"/>
                          </a:xfrm>
                          <a:prstGeom prst="rect">
                            <a:avLst/>
                          </a:prstGeom>
                          <a:noFill/>
                          <a:ln>
                            <a:noFill/>
                          </a:ln>
                        </pic:spPr>
                      </pic:pic>
                    </a:graphicData>
                  </a:graphic>
                </wp:inline>
              </w:drawing>
            </w:r>
          </w:p>
          <w:p w:rsidR="00BE44F3" w:rsidRPr="007E6F66" w:rsidRDefault="00683514" w:rsidP="00BE4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sidRPr="007E6F66">
              <w:rPr>
                <w:rFonts w:ascii="Arial" w:hAnsi="Arial" w:cs="Arial"/>
                <w:b/>
                <w:bCs/>
              </w:rPr>
              <w:t xml:space="preserve">TERMO DE CONSENTIMENTO </w:t>
            </w:r>
            <w:r w:rsidR="00BE44F3" w:rsidRPr="007E6F66">
              <w:rPr>
                <w:rFonts w:ascii="Arial" w:hAnsi="Arial" w:cs="Arial"/>
                <w:b/>
                <w:bCs/>
              </w:rPr>
              <w:br/>
              <w:t>LIVRE E ESCLARECIDO</w:t>
            </w:r>
            <w:r w:rsidRPr="007E6F66">
              <w:rPr>
                <w:rFonts w:ascii="Arial" w:hAnsi="Arial" w:cs="Arial"/>
                <w:b/>
                <w:bCs/>
                <w:sz w:val="22"/>
                <w:szCs w:val="22"/>
              </w:rPr>
              <w:br/>
            </w:r>
            <w:r w:rsidR="00992151" w:rsidRPr="007E6F66">
              <w:rPr>
                <w:rFonts w:ascii="Arial" w:hAnsi="Arial" w:cs="Arial"/>
                <w:b/>
                <w:bCs/>
                <w:sz w:val="22"/>
                <w:szCs w:val="22"/>
              </w:rPr>
              <w:t xml:space="preserve">Serviço de </w:t>
            </w:r>
            <w:r w:rsidR="000E3FCD" w:rsidRPr="007E6F66">
              <w:rPr>
                <w:rFonts w:ascii="Arial" w:hAnsi="Arial" w:cs="Arial"/>
                <w:b/>
                <w:bCs/>
                <w:sz w:val="22"/>
                <w:szCs w:val="22"/>
              </w:rPr>
              <w:t>Oftalmologia</w:t>
            </w:r>
          </w:p>
          <w:p w:rsidR="0015141D" w:rsidRPr="007E6F66" w:rsidRDefault="00ED0E80" w:rsidP="00BE4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rPr>
            </w:pPr>
            <w:r w:rsidRPr="007E6F66">
              <w:rPr>
                <w:rFonts w:ascii="Arial" w:hAnsi="Arial" w:cs="Arial"/>
                <w:b/>
                <w:bCs/>
              </w:rPr>
              <w:t>CIRURGIA ANTIGLAUCOMATOSA</w:t>
            </w:r>
          </w:p>
        </w:tc>
        <w:tc>
          <w:tcPr>
            <w:tcW w:w="6502" w:type="dxa"/>
          </w:tcPr>
          <w:p w:rsidR="00683514" w:rsidRPr="007E6F66" w:rsidRDefault="00683514" w:rsidP="00683514">
            <w:pPr>
              <w:spacing w:before="120"/>
              <w:rPr>
                <w:rFonts w:ascii="Arial" w:hAnsi="Arial" w:cs="Arial"/>
                <w:sz w:val="21"/>
                <w:szCs w:val="21"/>
              </w:rPr>
            </w:pPr>
            <w:r w:rsidRPr="007E6F66">
              <w:rPr>
                <w:rFonts w:ascii="Arial" w:hAnsi="Arial" w:cs="Arial"/>
                <w:sz w:val="21"/>
                <w:szCs w:val="21"/>
              </w:rPr>
              <w:t xml:space="preserve">Nome do Paciente: </w:t>
            </w:r>
            <w:r w:rsidR="000E3FCD" w:rsidRPr="007E6F66">
              <w:rPr>
                <w:rFonts w:ascii="Arial" w:hAnsi="Arial" w:cs="Arial"/>
                <w:sz w:val="21"/>
                <w:szCs w:val="21"/>
              </w:rPr>
              <w:fldChar w:fldCharType="begin">
                <w:ffData>
                  <w:name w:val="Texto40"/>
                  <w:enabled/>
                  <w:calcOnExit w:val="0"/>
                  <w:textInput/>
                </w:ffData>
              </w:fldChar>
            </w:r>
            <w:bookmarkStart w:id="1" w:name="Texto40"/>
            <w:r w:rsidR="000E3FCD" w:rsidRPr="007E6F66">
              <w:rPr>
                <w:rFonts w:ascii="Arial" w:hAnsi="Arial" w:cs="Arial"/>
                <w:sz w:val="21"/>
                <w:szCs w:val="21"/>
              </w:rPr>
              <w:instrText xml:space="preserve"> FORMTEXT </w:instrText>
            </w:r>
            <w:r w:rsidR="000E3FCD" w:rsidRPr="007E6F66">
              <w:rPr>
                <w:rFonts w:ascii="Arial" w:hAnsi="Arial" w:cs="Arial"/>
                <w:sz w:val="21"/>
                <w:szCs w:val="21"/>
              </w:rPr>
            </w:r>
            <w:r w:rsidR="000E3FCD" w:rsidRPr="007E6F66">
              <w:rPr>
                <w:rFonts w:ascii="Arial" w:hAnsi="Arial" w:cs="Arial"/>
                <w:sz w:val="21"/>
                <w:szCs w:val="21"/>
              </w:rPr>
              <w:fldChar w:fldCharType="separate"/>
            </w:r>
            <w:r w:rsidR="000E3FCD" w:rsidRPr="007E6F66">
              <w:rPr>
                <w:rFonts w:ascii="Arial" w:hAnsi="Arial" w:cs="Arial"/>
                <w:noProof/>
                <w:sz w:val="21"/>
                <w:szCs w:val="21"/>
              </w:rPr>
              <w:t> </w:t>
            </w:r>
            <w:r w:rsidR="000E3FCD" w:rsidRPr="007E6F66">
              <w:rPr>
                <w:rFonts w:ascii="Arial" w:hAnsi="Arial" w:cs="Arial"/>
                <w:noProof/>
                <w:sz w:val="21"/>
                <w:szCs w:val="21"/>
              </w:rPr>
              <w:t> </w:t>
            </w:r>
            <w:r w:rsidR="000E3FCD" w:rsidRPr="007E6F66">
              <w:rPr>
                <w:rFonts w:ascii="Arial" w:hAnsi="Arial" w:cs="Arial"/>
                <w:noProof/>
                <w:sz w:val="21"/>
                <w:szCs w:val="21"/>
              </w:rPr>
              <w:t> </w:t>
            </w:r>
            <w:r w:rsidR="000E3FCD" w:rsidRPr="007E6F66">
              <w:rPr>
                <w:rFonts w:ascii="Arial" w:hAnsi="Arial" w:cs="Arial"/>
                <w:noProof/>
                <w:sz w:val="21"/>
                <w:szCs w:val="21"/>
              </w:rPr>
              <w:t> </w:t>
            </w:r>
            <w:r w:rsidR="000E3FCD" w:rsidRPr="007E6F66">
              <w:rPr>
                <w:rFonts w:ascii="Arial" w:hAnsi="Arial" w:cs="Arial"/>
                <w:noProof/>
                <w:sz w:val="21"/>
                <w:szCs w:val="21"/>
              </w:rPr>
              <w:t> </w:t>
            </w:r>
            <w:r w:rsidR="000E3FCD" w:rsidRPr="007E6F66">
              <w:rPr>
                <w:rFonts w:ascii="Arial" w:hAnsi="Arial" w:cs="Arial"/>
                <w:sz w:val="21"/>
                <w:szCs w:val="21"/>
              </w:rPr>
              <w:fldChar w:fldCharType="end"/>
            </w:r>
            <w:bookmarkEnd w:id="1"/>
          </w:p>
          <w:p w:rsidR="00683514" w:rsidRPr="007E6F66" w:rsidRDefault="00683514" w:rsidP="00683514">
            <w:pPr>
              <w:spacing w:before="120"/>
              <w:rPr>
                <w:rFonts w:ascii="Arial" w:hAnsi="Arial" w:cs="Arial"/>
                <w:sz w:val="21"/>
                <w:szCs w:val="21"/>
              </w:rPr>
            </w:pPr>
            <w:r w:rsidRPr="007E6F66">
              <w:rPr>
                <w:rFonts w:ascii="Arial" w:hAnsi="Arial" w:cs="Arial"/>
                <w:sz w:val="21"/>
                <w:szCs w:val="21"/>
              </w:rPr>
              <w:t xml:space="preserve">Nº do Registro: </w:t>
            </w:r>
            <w:r w:rsidRPr="007E6F66">
              <w:rPr>
                <w:rFonts w:ascii="Arial" w:hAnsi="Arial" w:cs="Arial"/>
                <w:sz w:val="21"/>
                <w:szCs w:val="21"/>
              </w:rPr>
              <w:fldChar w:fldCharType="begin">
                <w:ffData>
                  <w:name w:val="Texto11"/>
                  <w:enabled/>
                  <w:calcOnExit w:val="0"/>
                  <w:textInput/>
                </w:ffData>
              </w:fldChar>
            </w:r>
            <w:bookmarkStart w:id="2" w:name="Texto11"/>
            <w:r w:rsidRPr="007E6F66">
              <w:rPr>
                <w:rFonts w:ascii="Arial" w:hAnsi="Arial" w:cs="Arial"/>
                <w:sz w:val="21"/>
                <w:szCs w:val="21"/>
              </w:rPr>
              <w:instrText xml:space="preserve"> FORMTEXT </w:instrText>
            </w:r>
            <w:r w:rsidRPr="007E6F66">
              <w:rPr>
                <w:rFonts w:ascii="Arial" w:hAnsi="Arial" w:cs="Arial"/>
                <w:sz w:val="21"/>
                <w:szCs w:val="21"/>
              </w:rPr>
            </w:r>
            <w:r w:rsidRPr="007E6F66">
              <w:rPr>
                <w:rFonts w:ascii="Arial" w:hAnsi="Arial" w:cs="Arial"/>
                <w:sz w:val="21"/>
                <w:szCs w:val="21"/>
              </w:rPr>
              <w:fldChar w:fldCharType="separate"/>
            </w:r>
            <w:r w:rsidRPr="007E6F66">
              <w:rPr>
                <w:rFonts w:ascii="Arial" w:hAnsi="Arial" w:cs="Arial"/>
                <w:noProof/>
                <w:sz w:val="21"/>
                <w:szCs w:val="21"/>
              </w:rPr>
              <w:t> </w:t>
            </w:r>
            <w:r w:rsidRPr="007E6F66">
              <w:rPr>
                <w:rFonts w:ascii="Arial" w:hAnsi="Arial" w:cs="Arial"/>
                <w:noProof/>
                <w:sz w:val="21"/>
                <w:szCs w:val="21"/>
              </w:rPr>
              <w:t> </w:t>
            </w:r>
            <w:r w:rsidRPr="007E6F66">
              <w:rPr>
                <w:rFonts w:ascii="Arial" w:hAnsi="Arial" w:cs="Arial"/>
                <w:noProof/>
                <w:sz w:val="21"/>
                <w:szCs w:val="21"/>
              </w:rPr>
              <w:t> </w:t>
            </w:r>
            <w:r w:rsidRPr="007E6F66">
              <w:rPr>
                <w:rFonts w:ascii="Arial" w:hAnsi="Arial" w:cs="Arial"/>
                <w:noProof/>
                <w:sz w:val="21"/>
                <w:szCs w:val="21"/>
              </w:rPr>
              <w:t> </w:t>
            </w:r>
            <w:r w:rsidRPr="007E6F66">
              <w:rPr>
                <w:rFonts w:ascii="Arial" w:hAnsi="Arial" w:cs="Arial"/>
                <w:noProof/>
                <w:sz w:val="21"/>
                <w:szCs w:val="21"/>
              </w:rPr>
              <w:t> </w:t>
            </w:r>
            <w:r w:rsidRPr="007E6F66">
              <w:rPr>
                <w:rFonts w:ascii="Arial" w:hAnsi="Arial" w:cs="Arial"/>
                <w:sz w:val="21"/>
                <w:szCs w:val="21"/>
              </w:rPr>
              <w:fldChar w:fldCharType="end"/>
            </w:r>
            <w:bookmarkEnd w:id="2"/>
          </w:p>
        </w:tc>
      </w:tr>
    </w:tbl>
    <w:p w:rsidR="00683514" w:rsidRPr="007E6F66" w:rsidRDefault="00A6129C">
      <w:pPr>
        <w:rPr>
          <w:rFonts w:ascii="Arial" w:hAnsi="Arial" w:cs="Arial"/>
          <w:b/>
          <w:bCs/>
          <w:sz w:val="12"/>
          <w:szCs w:val="12"/>
        </w:rPr>
      </w:pPr>
      <w:r w:rsidRPr="007E6F66">
        <w:rPr>
          <w:rFonts w:ascii="Arial" w:hAnsi="Arial" w:cs="Arial"/>
          <w:b/>
          <w:bCs/>
          <w:sz w:val="12"/>
          <w:szCs w:val="12"/>
        </w:rPr>
        <w:t>MED-</w:t>
      </w:r>
      <w:r w:rsidR="007914C8" w:rsidRPr="007E6F66">
        <w:rPr>
          <w:rFonts w:ascii="Arial" w:hAnsi="Arial" w:cs="Arial"/>
          <w:b/>
          <w:bCs/>
          <w:sz w:val="12"/>
          <w:szCs w:val="12"/>
        </w:rPr>
        <w:t>39</w:t>
      </w:r>
      <w:r w:rsidR="00ED0E80" w:rsidRPr="007E6F66">
        <w:rPr>
          <w:rFonts w:ascii="Arial" w:hAnsi="Arial" w:cs="Arial"/>
          <w:b/>
          <w:bCs/>
          <w:sz w:val="12"/>
          <w:szCs w:val="12"/>
        </w:rPr>
        <w:t>6</w:t>
      </w:r>
      <w:r w:rsidR="00321C79">
        <w:rPr>
          <w:rFonts w:ascii="Arial" w:hAnsi="Arial" w:cs="Arial"/>
          <w:b/>
          <w:bCs/>
          <w:sz w:val="12"/>
          <w:szCs w:val="12"/>
        </w:rPr>
        <w:t>FE</w:t>
      </w:r>
      <w:r w:rsidR="00975C3B" w:rsidRPr="007E6F66">
        <w:rPr>
          <w:rFonts w:ascii="Arial" w:hAnsi="Arial" w:cs="Arial"/>
          <w:b/>
          <w:bCs/>
          <w:sz w:val="12"/>
          <w:szCs w:val="12"/>
        </w:rPr>
        <w:t xml:space="preserve">– </w:t>
      </w:r>
      <w:r w:rsidR="0091238D" w:rsidRPr="007E6F66">
        <w:rPr>
          <w:rFonts w:ascii="Arial" w:hAnsi="Arial" w:cs="Arial"/>
          <w:b/>
          <w:bCs/>
          <w:sz w:val="12"/>
          <w:szCs w:val="12"/>
        </w:rPr>
        <w:t xml:space="preserve">gráfica hcpa – </w:t>
      </w:r>
      <w:r w:rsidR="007E6F66" w:rsidRPr="007E6F66">
        <w:rPr>
          <w:rFonts w:ascii="Arial" w:hAnsi="Arial" w:cs="Arial"/>
          <w:b/>
          <w:bCs/>
          <w:sz w:val="12"/>
          <w:szCs w:val="12"/>
        </w:rPr>
        <w:t>jan23</w:t>
      </w:r>
    </w:p>
    <w:p w:rsidR="00094912" w:rsidRPr="007E6F66" w:rsidRDefault="00094912">
      <w:pPr>
        <w:rPr>
          <w:rFonts w:ascii="Arial" w:hAnsi="Arial" w:cs="Arial"/>
          <w:b/>
          <w:bCs/>
          <w:sz w:val="12"/>
          <w:szCs w:val="12"/>
        </w:rPr>
      </w:pPr>
    </w:p>
    <w:sectPr w:rsidR="00094912" w:rsidRPr="007E6F66" w:rsidSect="00683514">
      <w:footerReference w:type="default" r:id="rId9"/>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DC3" w:rsidRDefault="00200DC3" w:rsidP="007E6F66">
      <w:r>
        <w:separator/>
      </w:r>
    </w:p>
  </w:endnote>
  <w:endnote w:type="continuationSeparator" w:id="0">
    <w:p w:rsidR="00200DC3" w:rsidRDefault="00200DC3" w:rsidP="007E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102270"/>
      <w:docPartObj>
        <w:docPartGallery w:val="Page Numbers (Bottom of Page)"/>
        <w:docPartUnique/>
      </w:docPartObj>
    </w:sdtPr>
    <w:sdtEndPr/>
    <w:sdtContent>
      <w:p w:rsidR="007E6F66" w:rsidRDefault="007E6F66">
        <w:pPr>
          <w:pStyle w:val="Rodap"/>
          <w:jc w:val="center"/>
        </w:pPr>
        <w:r>
          <w:fldChar w:fldCharType="begin"/>
        </w:r>
        <w:r>
          <w:instrText>PAGE   \* MERGEFORMAT</w:instrText>
        </w:r>
        <w:r>
          <w:fldChar w:fldCharType="separate"/>
        </w:r>
        <w:r w:rsidR="003E08DC">
          <w:rPr>
            <w:noProof/>
          </w:rPr>
          <w:t>1</w:t>
        </w:r>
        <w:r>
          <w:fldChar w:fldCharType="end"/>
        </w:r>
      </w:p>
    </w:sdtContent>
  </w:sdt>
  <w:p w:rsidR="007E6F66" w:rsidRDefault="007E6F6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DC3" w:rsidRDefault="00200DC3" w:rsidP="007E6F66">
      <w:r>
        <w:separator/>
      </w:r>
    </w:p>
  </w:footnote>
  <w:footnote w:type="continuationSeparator" w:id="0">
    <w:p w:rsidR="00200DC3" w:rsidRDefault="00200DC3" w:rsidP="007E6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F83A703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292B1265"/>
    <w:multiLevelType w:val="hybridMultilevel"/>
    <w:tmpl w:val="35BCFE5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4">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6">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eK5ATTPx4es9YWvg0fjnB9k0zc=" w:salt="yCOA92SLfsl9/N73nGG2ow=="/>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14"/>
    <w:rsid w:val="000002D7"/>
    <w:rsid w:val="000102C6"/>
    <w:rsid w:val="00012216"/>
    <w:rsid w:val="000251CD"/>
    <w:rsid w:val="00040F8D"/>
    <w:rsid w:val="00041FD8"/>
    <w:rsid w:val="00042E74"/>
    <w:rsid w:val="000545FA"/>
    <w:rsid w:val="000710F0"/>
    <w:rsid w:val="0007774E"/>
    <w:rsid w:val="00083427"/>
    <w:rsid w:val="00083B5D"/>
    <w:rsid w:val="00094912"/>
    <w:rsid w:val="000A0566"/>
    <w:rsid w:val="000C0901"/>
    <w:rsid w:val="000C5C1C"/>
    <w:rsid w:val="000C7181"/>
    <w:rsid w:val="000E3FCD"/>
    <w:rsid w:val="000F55A8"/>
    <w:rsid w:val="00112DA0"/>
    <w:rsid w:val="001161F4"/>
    <w:rsid w:val="0015141D"/>
    <w:rsid w:val="00153A54"/>
    <w:rsid w:val="0016086D"/>
    <w:rsid w:val="00195D95"/>
    <w:rsid w:val="00197712"/>
    <w:rsid w:val="001A1964"/>
    <w:rsid w:val="001C162A"/>
    <w:rsid w:val="001C7360"/>
    <w:rsid w:val="001E74A1"/>
    <w:rsid w:val="00200DC3"/>
    <w:rsid w:val="0022682A"/>
    <w:rsid w:val="00245A01"/>
    <w:rsid w:val="002A6EBD"/>
    <w:rsid w:val="002F3857"/>
    <w:rsid w:val="002F586A"/>
    <w:rsid w:val="00307812"/>
    <w:rsid w:val="00321C79"/>
    <w:rsid w:val="003230C3"/>
    <w:rsid w:val="00336438"/>
    <w:rsid w:val="003365CE"/>
    <w:rsid w:val="00350D40"/>
    <w:rsid w:val="00371DD3"/>
    <w:rsid w:val="00397AFE"/>
    <w:rsid w:val="003C3B9E"/>
    <w:rsid w:val="003C73EC"/>
    <w:rsid w:val="003E08DC"/>
    <w:rsid w:val="00405916"/>
    <w:rsid w:val="0042230C"/>
    <w:rsid w:val="00447724"/>
    <w:rsid w:val="004477AC"/>
    <w:rsid w:val="004903E9"/>
    <w:rsid w:val="004C125D"/>
    <w:rsid w:val="004F2B7A"/>
    <w:rsid w:val="004F79DB"/>
    <w:rsid w:val="00500DE5"/>
    <w:rsid w:val="00501E05"/>
    <w:rsid w:val="0051733B"/>
    <w:rsid w:val="00523839"/>
    <w:rsid w:val="00533C23"/>
    <w:rsid w:val="00537903"/>
    <w:rsid w:val="005600AD"/>
    <w:rsid w:val="0056310F"/>
    <w:rsid w:val="005975F5"/>
    <w:rsid w:val="005A321A"/>
    <w:rsid w:val="005C6B9F"/>
    <w:rsid w:val="005E3463"/>
    <w:rsid w:val="005F3745"/>
    <w:rsid w:val="006704C1"/>
    <w:rsid w:val="006760C8"/>
    <w:rsid w:val="00683514"/>
    <w:rsid w:val="00690FAB"/>
    <w:rsid w:val="00714AF4"/>
    <w:rsid w:val="00737D6E"/>
    <w:rsid w:val="007402F7"/>
    <w:rsid w:val="00760B30"/>
    <w:rsid w:val="00763429"/>
    <w:rsid w:val="0076480D"/>
    <w:rsid w:val="007730E5"/>
    <w:rsid w:val="007853F3"/>
    <w:rsid w:val="007914C8"/>
    <w:rsid w:val="007E38BB"/>
    <w:rsid w:val="007E6F66"/>
    <w:rsid w:val="007F5881"/>
    <w:rsid w:val="00813069"/>
    <w:rsid w:val="00823E45"/>
    <w:rsid w:val="00833ACF"/>
    <w:rsid w:val="00843053"/>
    <w:rsid w:val="008679A4"/>
    <w:rsid w:val="00875684"/>
    <w:rsid w:val="00893378"/>
    <w:rsid w:val="008B63AD"/>
    <w:rsid w:val="008B7392"/>
    <w:rsid w:val="008C7F27"/>
    <w:rsid w:val="009001E4"/>
    <w:rsid w:val="0091238D"/>
    <w:rsid w:val="00913D4B"/>
    <w:rsid w:val="0092304F"/>
    <w:rsid w:val="00956800"/>
    <w:rsid w:val="009636E5"/>
    <w:rsid w:val="00973931"/>
    <w:rsid w:val="009757AA"/>
    <w:rsid w:val="00975C3B"/>
    <w:rsid w:val="00977248"/>
    <w:rsid w:val="00992151"/>
    <w:rsid w:val="009A426C"/>
    <w:rsid w:val="009A5093"/>
    <w:rsid w:val="009B1856"/>
    <w:rsid w:val="009B2981"/>
    <w:rsid w:val="009B2B42"/>
    <w:rsid w:val="009E1B1C"/>
    <w:rsid w:val="00A6129C"/>
    <w:rsid w:val="00A640A5"/>
    <w:rsid w:val="00A70899"/>
    <w:rsid w:val="00A95285"/>
    <w:rsid w:val="00AD5214"/>
    <w:rsid w:val="00AE7E0A"/>
    <w:rsid w:val="00B02BF7"/>
    <w:rsid w:val="00B0712B"/>
    <w:rsid w:val="00B249B4"/>
    <w:rsid w:val="00B260A6"/>
    <w:rsid w:val="00B36AB4"/>
    <w:rsid w:val="00B43FF3"/>
    <w:rsid w:val="00B51C3E"/>
    <w:rsid w:val="00B767CA"/>
    <w:rsid w:val="00B97A97"/>
    <w:rsid w:val="00BA2274"/>
    <w:rsid w:val="00BB5E21"/>
    <w:rsid w:val="00BC06B5"/>
    <w:rsid w:val="00BC6744"/>
    <w:rsid w:val="00BD06A3"/>
    <w:rsid w:val="00BE44F3"/>
    <w:rsid w:val="00BE6F7E"/>
    <w:rsid w:val="00BE7696"/>
    <w:rsid w:val="00BF3AB0"/>
    <w:rsid w:val="00C237F0"/>
    <w:rsid w:val="00C27240"/>
    <w:rsid w:val="00C32973"/>
    <w:rsid w:val="00C36676"/>
    <w:rsid w:val="00C74B1D"/>
    <w:rsid w:val="00C815E5"/>
    <w:rsid w:val="00C87CCF"/>
    <w:rsid w:val="00C945CF"/>
    <w:rsid w:val="00CC00A0"/>
    <w:rsid w:val="00CF08E0"/>
    <w:rsid w:val="00D07491"/>
    <w:rsid w:val="00D1026D"/>
    <w:rsid w:val="00D40214"/>
    <w:rsid w:val="00D5008F"/>
    <w:rsid w:val="00D83E81"/>
    <w:rsid w:val="00D91E49"/>
    <w:rsid w:val="00DD173A"/>
    <w:rsid w:val="00DD792B"/>
    <w:rsid w:val="00DF514E"/>
    <w:rsid w:val="00DF525C"/>
    <w:rsid w:val="00E16833"/>
    <w:rsid w:val="00E452F4"/>
    <w:rsid w:val="00E50179"/>
    <w:rsid w:val="00E529E6"/>
    <w:rsid w:val="00E80D11"/>
    <w:rsid w:val="00E961E4"/>
    <w:rsid w:val="00E96D79"/>
    <w:rsid w:val="00EA05E9"/>
    <w:rsid w:val="00EA7C13"/>
    <w:rsid w:val="00EB2F04"/>
    <w:rsid w:val="00ED0E80"/>
    <w:rsid w:val="00ED32F5"/>
    <w:rsid w:val="00F96379"/>
    <w:rsid w:val="00FA2264"/>
    <w:rsid w:val="00FB5052"/>
    <w:rsid w:val="00FB6039"/>
    <w:rsid w:val="00FB7A36"/>
    <w:rsid w:val="00FC22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094912"/>
    <w:rPr>
      <w:rFonts w:ascii="Tahoma" w:hAnsi="Tahoma" w:cs="Tahoma"/>
      <w:sz w:val="16"/>
      <w:szCs w:val="16"/>
    </w:rPr>
  </w:style>
  <w:style w:type="character" w:customStyle="1" w:styleId="TextodebaloChar">
    <w:name w:val="Texto de balão Char"/>
    <w:basedOn w:val="Fontepargpadro"/>
    <w:link w:val="Textodebalo"/>
    <w:rsid w:val="00094912"/>
    <w:rPr>
      <w:rFonts w:ascii="Tahoma" w:hAnsi="Tahoma" w:cs="Tahoma"/>
      <w:sz w:val="16"/>
      <w:szCs w:val="16"/>
    </w:rPr>
  </w:style>
  <w:style w:type="paragraph" w:styleId="Ttulo">
    <w:name w:val="Title"/>
    <w:basedOn w:val="Normal"/>
    <w:link w:val="TtuloChar"/>
    <w:qFormat/>
    <w:rsid w:val="007E6F66"/>
    <w:pPr>
      <w:jc w:val="center"/>
    </w:pPr>
    <w:rPr>
      <w:rFonts w:ascii="Verdana" w:hAnsi="Verdana"/>
      <w:b/>
      <w:bCs/>
      <w:sz w:val="28"/>
      <w:szCs w:val="20"/>
    </w:rPr>
  </w:style>
  <w:style w:type="character" w:customStyle="1" w:styleId="TtuloChar">
    <w:name w:val="Título Char"/>
    <w:basedOn w:val="Fontepargpadro"/>
    <w:link w:val="Ttulo"/>
    <w:rsid w:val="007E6F66"/>
    <w:rPr>
      <w:rFonts w:ascii="Verdana" w:hAnsi="Verdana"/>
      <w:b/>
      <w:bCs/>
      <w:sz w:val="28"/>
    </w:rPr>
  </w:style>
  <w:style w:type="paragraph" w:styleId="Cabealho">
    <w:name w:val="header"/>
    <w:basedOn w:val="Normal"/>
    <w:link w:val="CabealhoChar"/>
    <w:rsid w:val="007E6F66"/>
    <w:pPr>
      <w:tabs>
        <w:tab w:val="center" w:pos="4252"/>
        <w:tab w:val="right" w:pos="8504"/>
      </w:tabs>
    </w:pPr>
  </w:style>
  <w:style w:type="character" w:customStyle="1" w:styleId="CabealhoChar">
    <w:name w:val="Cabeçalho Char"/>
    <w:basedOn w:val="Fontepargpadro"/>
    <w:link w:val="Cabealho"/>
    <w:rsid w:val="007E6F66"/>
    <w:rPr>
      <w:sz w:val="24"/>
      <w:szCs w:val="24"/>
    </w:rPr>
  </w:style>
  <w:style w:type="paragraph" w:styleId="Rodap">
    <w:name w:val="footer"/>
    <w:basedOn w:val="Normal"/>
    <w:link w:val="RodapChar"/>
    <w:uiPriority w:val="99"/>
    <w:rsid w:val="007E6F66"/>
    <w:pPr>
      <w:tabs>
        <w:tab w:val="center" w:pos="4252"/>
        <w:tab w:val="right" w:pos="8504"/>
      </w:tabs>
    </w:pPr>
  </w:style>
  <w:style w:type="character" w:customStyle="1" w:styleId="RodapChar">
    <w:name w:val="Rodapé Char"/>
    <w:basedOn w:val="Fontepargpadro"/>
    <w:link w:val="Rodap"/>
    <w:uiPriority w:val="99"/>
    <w:rsid w:val="007E6F6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094912"/>
    <w:rPr>
      <w:rFonts w:ascii="Tahoma" w:hAnsi="Tahoma" w:cs="Tahoma"/>
      <w:sz w:val="16"/>
      <w:szCs w:val="16"/>
    </w:rPr>
  </w:style>
  <w:style w:type="character" w:customStyle="1" w:styleId="TextodebaloChar">
    <w:name w:val="Texto de balão Char"/>
    <w:basedOn w:val="Fontepargpadro"/>
    <w:link w:val="Textodebalo"/>
    <w:rsid w:val="00094912"/>
    <w:rPr>
      <w:rFonts w:ascii="Tahoma" w:hAnsi="Tahoma" w:cs="Tahoma"/>
      <w:sz w:val="16"/>
      <w:szCs w:val="16"/>
    </w:rPr>
  </w:style>
  <w:style w:type="paragraph" w:styleId="Ttulo">
    <w:name w:val="Title"/>
    <w:basedOn w:val="Normal"/>
    <w:link w:val="TtuloChar"/>
    <w:qFormat/>
    <w:rsid w:val="007E6F66"/>
    <w:pPr>
      <w:jc w:val="center"/>
    </w:pPr>
    <w:rPr>
      <w:rFonts w:ascii="Verdana" w:hAnsi="Verdana"/>
      <w:b/>
      <w:bCs/>
      <w:sz w:val="28"/>
      <w:szCs w:val="20"/>
    </w:rPr>
  </w:style>
  <w:style w:type="character" w:customStyle="1" w:styleId="TtuloChar">
    <w:name w:val="Título Char"/>
    <w:basedOn w:val="Fontepargpadro"/>
    <w:link w:val="Ttulo"/>
    <w:rsid w:val="007E6F66"/>
    <w:rPr>
      <w:rFonts w:ascii="Verdana" w:hAnsi="Verdana"/>
      <w:b/>
      <w:bCs/>
      <w:sz w:val="28"/>
    </w:rPr>
  </w:style>
  <w:style w:type="paragraph" w:styleId="Cabealho">
    <w:name w:val="header"/>
    <w:basedOn w:val="Normal"/>
    <w:link w:val="CabealhoChar"/>
    <w:rsid w:val="007E6F66"/>
    <w:pPr>
      <w:tabs>
        <w:tab w:val="center" w:pos="4252"/>
        <w:tab w:val="right" w:pos="8504"/>
      </w:tabs>
    </w:pPr>
  </w:style>
  <w:style w:type="character" w:customStyle="1" w:styleId="CabealhoChar">
    <w:name w:val="Cabeçalho Char"/>
    <w:basedOn w:val="Fontepargpadro"/>
    <w:link w:val="Cabealho"/>
    <w:rsid w:val="007E6F66"/>
    <w:rPr>
      <w:sz w:val="24"/>
      <w:szCs w:val="24"/>
    </w:rPr>
  </w:style>
  <w:style w:type="paragraph" w:styleId="Rodap">
    <w:name w:val="footer"/>
    <w:basedOn w:val="Normal"/>
    <w:link w:val="RodapChar"/>
    <w:uiPriority w:val="99"/>
    <w:rsid w:val="007E6F66"/>
    <w:pPr>
      <w:tabs>
        <w:tab w:val="center" w:pos="4252"/>
        <w:tab w:val="right" w:pos="8504"/>
      </w:tabs>
    </w:pPr>
  </w:style>
  <w:style w:type="character" w:customStyle="1" w:styleId="RodapChar">
    <w:name w:val="Rodapé Char"/>
    <w:basedOn w:val="Fontepargpadro"/>
    <w:link w:val="Rodap"/>
    <w:uiPriority w:val="99"/>
    <w:rsid w:val="007E6F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396fe_-_termo_consentimento_livre_e_esclarecido_-_servico_de_oftalmologia_-_cirurgia_antiglaucomatos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med396fe_-_termo_consentimento_livre_e_esclarecido_-_servico_de_oftalmologia_-_cirurgia_antiglaucomatosa</Template>
  <TotalTime>0</TotalTime>
  <Pages>2</Pages>
  <Words>1033</Words>
  <Characters>5579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2012-06-15T12:45:00Z</cp:lastPrinted>
  <dcterms:created xsi:type="dcterms:W3CDTF">2023-01-23T16:14:00Z</dcterms:created>
  <dcterms:modified xsi:type="dcterms:W3CDTF">2023-01-23T16:14:00Z</dcterms:modified>
</cp:coreProperties>
</file>